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BE2" w:rsidRPr="003763FE" w:rsidRDefault="006D5BE2" w:rsidP="00644B01">
      <w:pPr>
        <w:pStyle w:val="Default"/>
        <w:rPr>
          <w:sz w:val="22"/>
          <w:szCs w:val="22"/>
        </w:rPr>
      </w:pPr>
      <w:r w:rsidRPr="003763FE">
        <w:rPr>
          <w:sz w:val="22"/>
          <w:szCs w:val="22"/>
        </w:rPr>
        <w:t>Arkivsak-dok.</w:t>
      </w:r>
      <w:r w:rsidR="003763FE">
        <w:rPr>
          <w:sz w:val="22"/>
          <w:szCs w:val="22"/>
        </w:rPr>
        <w:tab/>
        <w:t xml:space="preserve"> </w:t>
      </w:r>
      <w:r w:rsidR="003763FE">
        <w:rPr>
          <w:sz w:val="22"/>
          <w:szCs w:val="22"/>
        </w:rPr>
        <w:tab/>
      </w:r>
      <w:r w:rsidR="00FF31C9">
        <w:rPr>
          <w:sz w:val="22"/>
          <w:szCs w:val="22"/>
        </w:rPr>
        <w:t>53 - 16</w:t>
      </w:r>
      <w:r w:rsidR="004E2561">
        <w:rPr>
          <w:sz w:val="22"/>
          <w:szCs w:val="22"/>
        </w:rPr>
        <w:tab/>
      </w:r>
      <w:r w:rsidR="004E2561">
        <w:rPr>
          <w:sz w:val="22"/>
          <w:szCs w:val="22"/>
        </w:rPr>
        <w:tab/>
      </w:r>
      <w:r w:rsidR="004E2561">
        <w:rPr>
          <w:sz w:val="22"/>
          <w:szCs w:val="22"/>
        </w:rPr>
        <w:tab/>
      </w:r>
      <w:r w:rsidR="004E2561">
        <w:rPr>
          <w:sz w:val="22"/>
          <w:szCs w:val="22"/>
        </w:rPr>
        <w:tab/>
      </w:r>
      <w:r w:rsidR="004E2561">
        <w:rPr>
          <w:sz w:val="22"/>
          <w:szCs w:val="22"/>
        </w:rPr>
        <w:tab/>
      </w:r>
      <w:r w:rsidR="004E2561">
        <w:rPr>
          <w:sz w:val="22"/>
          <w:szCs w:val="22"/>
        </w:rPr>
        <w:tab/>
      </w:r>
      <w:r w:rsidR="004E2561">
        <w:rPr>
          <w:sz w:val="22"/>
          <w:szCs w:val="22"/>
        </w:rPr>
        <w:tab/>
      </w:r>
      <w:r w:rsidR="004E2561">
        <w:rPr>
          <w:rFonts w:eastAsia="Times New Roman"/>
          <w:noProof/>
        </w:rPr>
        <w:drawing>
          <wp:inline distT="0" distB="0" distL="0" distR="0" wp14:anchorId="0FAB4E4F" wp14:editId="39E7E6C5">
            <wp:extent cx="1057275" cy="866775"/>
            <wp:effectExtent l="0" t="0" r="9525" b="9525"/>
            <wp:docPr id="1" name="Bilde 1" descr="cid:378529b0-c7b2-4dce-a8f3-df319b94f56e@sandnes.kommune.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378529b0-c7b2-4dce-a8f3-df319b94f56e@sandnes.kommune.no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802" w:rsidRPr="003763FE" w:rsidRDefault="00DA7802" w:rsidP="00644B01">
      <w:pPr>
        <w:pStyle w:val="Default"/>
        <w:rPr>
          <w:sz w:val="22"/>
          <w:szCs w:val="22"/>
        </w:rPr>
      </w:pPr>
    </w:p>
    <w:p w:rsidR="006D5BE2" w:rsidRPr="003763FE" w:rsidRDefault="006D5BE2" w:rsidP="00644B01">
      <w:pPr>
        <w:pStyle w:val="Default"/>
        <w:rPr>
          <w:sz w:val="22"/>
          <w:szCs w:val="22"/>
        </w:rPr>
      </w:pPr>
      <w:r w:rsidRPr="003763FE">
        <w:rPr>
          <w:sz w:val="22"/>
          <w:szCs w:val="22"/>
        </w:rPr>
        <w:t>Saksbehandler:</w:t>
      </w:r>
      <w:r w:rsidR="00150D32" w:rsidRPr="003763FE">
        <w:rPr>
          <w:sz w:val="22"/>
          <w:szCs w:val="22"/>
        </w:rPr>
        <w:tab/>
      </w:r>
      <w:r w:rsidRPr="003763FE">
        <w:rPr>
          <w:sz w:val="22"/>
          <w:szCs w:val="22"/>
        </w:rPr>
        <w:t xml:space="preserve"> </w:t>
      </w:r>
      <w:r w:rsidR="003763FE">
        <w:rPr>
          <w:sz w:val="22"/>
          <w:szCs w:val="22"/>
        </w:rPr>
        <w:tab/>
      </w:r>
      <w:r w:rsidR="00EB1353">
        <w:rPr>
          <w:sz w:val="22"/>
          <w:szCs w:val="22"/>
        </w:rPr>
        <w:t>Ingvar Haabeth</w:t>
      </w:r>
      <w:r w:rsidR="00150D32" w:rsidRPr="003763FE">
        <w:rPr>
          <w:sz w:val="22"/>
          <w:szCs w:val="22"/>
        </w:rPr>
        <w:t xml:space="preserve">  </w:t>
      </w:r>
    </w:p>
    <w:p w:rsidR="006D5BE2" w:rsidRPr="003763FE" w:rsidRDefault="006D5BE2" w:rsidP="00644B01">
      <w:pPr>
        <w:pStyle w:val="Default"/>
        <w:rPr>
          <w:sz w:val="22"/>
          <w:szCs w:val="22"/>
        </w:rPr>
      </w:pPr>
    </w:p>
    <w:p w:rsidR="00DA7802" w:rsidRPr="003763FE" w:rsidRDefault="00DA7802" w:rsidP="00644B01">
      <w:pPr>
        <w:pStyle w:val="Default"/>
        <w:rPr>
          <w:sz w:val="22"/>
          <w:szCs w:val="22"/>
        </w:rPr>
      </w:pPr>
    </w:p>
    <w:p w:rsidR="00DA7802" w:rsidRPr="003763FE" w:rsidRDefault="006D5BE2" w:rsidP="00644B01">
      <w:pPr>
        <w:pStyle w:val="Default"/>
        <w:rPr>
          <w:sz w:val="22"/>
          <w:szCs w:val="22"/>
        </w:rPr>
      </w:pPr>
      <w:r w:rsidRPr="003763FE">
        <w:rPr>
          <w:sz w:val="22"/>
          <w:szCs w:val="22"/>
        </w:rPr>
        <w:t xml:space="preserve">Behandles av: </w:t>
      </w:r>
      <w:r w:rsidR="00DA7802" w:rsidRPr="003763FE">
        <w:rPr>
          <w:sz w:val="22"/>
          <w:szCs w:val="22"/>
        </w:rPr>
        <w:tab/>
      </w:r>
      <w:r w:rsidR="00DA7802" w:rsidRPr="003763FE">
        <w:rPr>
          <w:sz w:val="22"/>
          <w:szCs w:val="22"/>
        </w:rPr>
        <w:tab/>
      </w:r>
      <w:r w:rsidR="00DA7802" w:rsidRPr="003763FE">
        <w:rPr>
          <w:sz w:val="22"/>
          <w:szCs w:val="22"/>
        </w:rPr>
        <w:tab/>
      </w:r>
      <w:r w:rsidR="00DA7802" w:rsidRPr="003763FE">
        <w:rPr>
          <w:sz w:val="22"/>
          <w:szCs w:val="22"/>
        </w:rPr>
        <w:tab/>
      </w:r>
      <w:r w:rsidR="003763FE">
        <w:rPr>
          <w:sz w:val="22"/>
          <w:szCs w:val="22"/>
        </w:rPr>
        <w:tab/>
      </w:r>
      <w:r w:rsidR="003763FE">
        <w:rPr>
          <w:sz w:val="22"/>
          <w:szCs w:val="22"/>
        </w:rPr>
        <w:tab/>
      </w:r>
      <w:r w:rsidR="004E2561">
        <w:rPr>
          <w:sz w:val="22"/>
          <w:szCs w:val="22"/>
        </w:rPr>
        <w:tab/>
      </w:r>
      <w:r w:rsidR="004E2561">
        <w:rPr>
          <w:sz w:val="22"/>
          <w:szCs w:val="22"/>
        </w:rPr>
        <w:tab/>
      </w:r>
      <w:r w:rsidR="004E2561">
        <w:rPr>
          <w:sz w:val="22"/>
          <w:szCs w:val="22"/>
        </w:rPr>
        <w:tab/>
      </w:r>
      <w:r w:rsidR="004E2561">
        <w:rPr>
          <w:sz w:val="22"/>
          <w:szCs w:val="22"/>
        </w:rPr>
        <w:tab/>
      </w:r>
      <w:r w:rsidR="00DA7802" w:rsidRPr="003763FE">
        <w:rPr>
          <w:sz w:val="22"/>
          <w:szCs w:val="22"/>
        </w:rPr>
        <w:t>Dato:</w:t>
      </w:r>
    </w:p>
    <w:p w:rsidR="00DA7802" w:rsidRPr="003763FE" w:rsidRDefault="00DA7802" w:rsidP="00644B01">
      <w:pPr>
        <w:pStyle w:val="Default"/>
        <w:rPr>
          <w:sz w:val="22"/>
          <w:szCs w:val="22"/>
        </w:rPr>
      </w:pPr>
    </w:p>
    <w:p w:rsidR="00150D32" w:rsidRPr="003763FE" w:rsidRDefault="00150D32" w:rsidP="00644B01">
      <w:pPr>
        <w:pStyle w:val="Default"/>
        <w:rPr>
          <w:sz w:val="22"/>
          <w:szCs w:val="22"/>
        </w:rPr>
      </w:pPr>
      <w:r w:rsidRPr="003763FE">
        <w:rPr>
          <w:sz w:val="22"/>
          <w:szCs w:val="22"/>
        </w:rPr>
        <w:t>Sandnes Eiendomsselskap K</w:t>
      </w:r>
      <w:r w:rsidR="00DA7802" w:rsidRPr="003763FE">
        <w:rPr>
          <w:sz w:val="22"/>
          <w:szCs w:val="22"/>
        </w:rPr>
        <w:t>F</w:t>
      </w:r>
      <w:r w:rsidR="00DA7802" w:rsidRPr="003763FE">
        <w:rPr>
          <w:sz w:val="22"/>
          <w:szCs w:val="22"/>
        </w:rPr>
        <w:tab/>
      </w:r>
      <w:r w:rsidR="00DA7802" w:rsidRPr="003763FE">
        <w:rPr>
          <w:sz w:val="22"/>
          <w:szCs w:val="22"/>
        </w:rPr>
        <w:tab/>
      </w:r>
      <w:r w:rsidR="003763FE">
        <w:rPr>
          <w:sz w:val="22"/>
          <w:szCs w:val="22"/>
        </w:rPr>
        <w:tab/>
      </w:r>
      <w:r w:rsidR="003763FE">
        <w:rPr>
          <w:sz w:val="22"/>
          <w:szCs w:val="22"/>
        </w:rPr>
        <w:tab/>
      </w:r>
      <w:r w:rsidR="004E2561">
        <w:rPr>
          <w:sz w:val="22"/>
          <w:szCs w:val="22"/>
        </w:rPr>
        <w:tab/>
      </w:r>
      <w:r w:rsidR="004E2561">
        <w:rPr>
          <w:sz w:val="22"/>
          <w:szCs w:val="22"/>
        </w:rPr>
        <w:tab/>
      </w:r>
      <w:r w:rsidR="004E2561">
        <w:rPr>
          <w:sz w:val="22"/>
          <w:szCs w:val="22"/>
        </w:rPr>
        <w:tab/>
      </w:r>
      <w:r w:rsidR="004E2561">
        <w:rPr>
          <w:sz w:val="22"/>
          <w:szCs w:val="22"/>
        </w:rPr>
        <w:tab/>
        <w:t>26</w:t>
      </w:r>
      <w:r w:rsidR="00DA7802" w:rsidRPr="003763FE">
        <w:rPr>
          <w:sz w:val="22"/>
          <w:szCs w:val="22"/>
        </w:rPr>
        <w:t>.</w:t>
      </w:r>
      <w:r w:rsidR="00441ACB" w:rsidRPr="003763FE">
        <w:rPr>
          <w:sz w:val="22"/>
          <w:szCs w:val="22"/>
        </w:rPr>
        <w:t>0</w:t>
      </w:r>
      <w:r w:rsidR="00B77757">
        <w:rPr>
          <w:sz w:val="22"/>
          <w:szCs w:val="22"/>
        </w:rPr>
        <w:t>4</w:t>
      </w:r>
      <w:r w:rsidR="00DA7802" w:rsidRPr="003763FE">
        <w:rPr>
          <w:sz w:val="22"/>
          <w:szCs w:val="22"/>
        </w:rPr>
        <w:t>.201</w:t>
      </w:r>
      <w:r w:rsidR="00B77757">
        <w:rPr>
          <w:sz w:val="22"/>
          <w:szCs w:val="22"/>
        </w:rPr>
        <w:t>6</w:t>
      </w:r>
    </w:p>
    <w:p w:rsidR="006D5BE2" w:rsidRPr="003763FE" w:rsidRDefault="006D5BE2" w:rsidP="00644B01">
      <w:pPr>
        <w:pStyle w:val="Default"/>
        <w:rPr>
          <w:sz w:val="22"/>
          <w:szCs w:val="22"/>
        </w:rPr>
      </w:pPr>
    </w:p>
    <w:p w:rsidR="00DA7802" w:rsidRDefault="00DA7802" w:rsidP="00644B01">
      <w:pPr>
        <w:pStyle w:val="Default"/>
        <w:rPr>
          <w:sz w:val="20"/>
          <w:szCs w:val="20"/>
        </w:rPr>
      </w:pPr>
    </w:p>
    <w:p w:rsidR="00430647" w:rsidRDefault="00430647" w:rsidP="00644B01">
      <w:pPr>
        <w:pStyle w:val="Ingenmellomrom"/>
      </w:pPr>
    </w:p>
    <w:p w:rsidR="00430647" w:rsidRDefault="00A75BEC" w:rsidP="00644B01">
      <w:pPr>
        <w:pStyle w:val="Ingenmellomrom"/>
        <w:rPr>
          <w:bCs/>
        </w:rPr>
      </w:pPr>
      <w:r w:rsidRPr="008F6606">
        <w:rPr>
          <w:b/>
          <w:sz w:val="28"/>
          <w:szCs w:val="28"/>
          <w:u w:val="single"/>
        </w:rPr>
        <w:t>K</w:t>
      </w:r>
      <w:r w:rsidR="004E2561">
        <w:rPr>
          <w:b/>
          <w:sz w:val="28"/>
          <w:szCs w:val="28"/>
          <w:u w:val="single"/>
        </w:rPr>
        <w:t>ostnadsoverslag 0 (K0) prosjektnr. 35019 – Rehabilitering barnehager</w:t>
      </w:r>
    </w:p>
    <w:p w:rsidR="003372AD" w:rsidRPr="00430647" w:rsidRDefault="003372AD" w:rsidP="00644B01">
      <w:pPr>
        <w:pStyle w:val="Ingenmellomrom"/>
        <w:rPr>
          <w:bCs/>
        </w:rPr>
      </w:pPr>
    </w:p>
    <w:p w:rsidR="00DE225C" w:rsidRPr="008F6606" w:rsidRDefault="00A75BEC" w:rsidP="00644B01">
      <w:pPr>
        <w:pStyle w:val="Ingenmellomrom"/>
        <w:rPr>
          <w:b/>
          <w:sz w:val="24"/>
          <w:szCs w:val="24"/>
          <w:u w:val="single"/>
        </w:rPr>
      </w:pPr>
      <w:r w:rsidRPr="008F6606">
        <w:rPr>
          <w:b/>
          <w:sz w:val="24"/>
          <w:szCs w:val="24"/>
          <w:u w:val="single"/>
        </w:rPr>
        <w:t>B</w:t>
      </w:r>
      <w:r w:rsidR="004E2561">
        <w:rPr>
          <w:b/>
          <w:sz w:val="24"/>
          <w:szCs w:val="24"/>
          <w:u w:val="single"/>
        </w:rPr>
        <w:t>akgrunn for saken</w:t>
      </w:r>
    </w:p>
    <w:p w:rsidR="00A75BEC" w:rsidRPr="000E4BA8" w:rsidRDefault="00A75BEC" w:rsidP="00644B01">
      <w:pPr>
        <w:pStyle w:val="Ingenmellomrom"/>
        <w:rPr>
          <w:b/>
        </w:rPr>
      </w:pPr>
    </w:p>
    <w:p w:rsidR="003372AD" w:rsidRPr="000E4BA8" w:rsidRDefault="00AE6AAA" w:rsidP="001B4833">
      <w:pPr>
        <w:pStyle w:val="Ingenmellomrom"/>
      </w:pPr>
      <w:r w:rsidRPr="00AE6AAA">
        <w:t>Det er et stort behov for rehabilitering av barnehager i perioden. Det er lagt inn kr 10 millioner hvert år</w:t>
      </w:r>
      <w:r>
        <w:t xml:space="preserve"> i planperioden. 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4"/>
        <w:gridCol w:w="972"/>
        <w:gridCol w:w="1434"/>
        <w:gridCol w:w="856"/>
        <w:gridCol w:w="587"/>
        <w:gridCol w:w="587"/>
        <w:gridCol w:w="587"/>
      </w:tblGrid>
      <w:tr w:rsidR="004F5E63" w:rsidRPr="000E4BA8" w:rsidTr="00751902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63" w:rsidRPr="000E4BA8" w:rsidRDefault="004F5E63" w:rsidP="007519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4BA8">
              <w:rPr>
                <w:rFonts w:ascii="Calibri" w:eastAsia="Times New Roman" w:hAnsi="Calibri" w:cs="Times New Roman"/>
                <w:b/>
                <w:bCs/>
                <w:color w:val="000000"/>
              </w:rPr>
              <w:t>PROSJEKT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63" w:rsidRPr="000E4BA8" w:rsidRDefault="004F5E63" w:rsidP="007519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4BA8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KALKYLE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63" w:rsidRPr="000E4BA8" w:rsidRDefault="004F5E63" w:rsidP="007519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4BA8">
              <w:rPr>
                <w:rFonts w:ascii="Calibri" w:eastAsia="Times New Roman" w:hAnsi="Calibri" w:cs="Times New Roman"/>
                <w:b/>
                <w:bCs/>
                <w:color w:val="000000"/>
              </w:rPr>
              <w:t>BEVILGET FØR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63" w:rsidRPr="000E4BA8" w:rsidRDefault="004F5E63" w:rsidP="007519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4BA8">
              <w:rPr>
                <w:rFonts w:ascii="Calibri" w:eastAsia="Times New Roman" w:hAnsi="Calibri" w:cs="Times New Roman"/>
                <w:b/>
                <w:bCs/>
                <w:color w:val="000000"/>
              </w:rPr>
              <w:t>2016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63" w:rsidRPr="000E4BA8" w:rsidRDefault="004F5E63" w:rsidP="007519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4BA8">
              <w:rPr>
                <w:rFonts w:ascii="Calibri" w:eastAsia="Times New Roman" w:hAnsi="Calibri" w:cs="Times New Roman"/>
                <w:b/>
                <w:bCs/>
                <w:color w:val="000000"/>
              </w:rPr>
              <w:t>2017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63" w:rsidRPr="000E4BA8" w:rsidRDefault="004F5E63" w:rsidP="007519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4BA8">
              <w:rPr>
                <w:rFonts w:ascii="Calibri" w:eastAsia="Times New Roman" w:hAnsi="Calibri" w:cs="Times New Roman"/>
                <w:b/>
                <w:bCs/>
                <w:color w:val="000000"/>
              </w:rPr>
              <w:t>2018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63" w:rsidRPr="000E4BA8" w:rsidRDefault="004F5E63" w:rsidP="007519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4BA8">
              <w:rPr>
                <w:rFonts w:ascii="Calibri" w:eastAsia="Times New Roman" w:hAnsi="Calibri" w:cs="Times New Roman"/>
                <w:b/>
                <w:bCs/>
                <w:color w:val="000000"/>
              </w:rPr>
              <w:t>2019</w:t>
            </w:r>
          </w:p>
        </w:tc>
      </w:tr>
      <w:tr w:rsidR="004F5E63" w:rsidRPr="000E4BA8" w:rsidTr="0075190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E63" w:rsidRPr="000E4BA8" w:rsidRDefault="009365C7" w:rsidP="00AE6A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350</w:t>
            </w:r>
            <w:r w:rsidR="00AE6AAA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E63" w:rsidRPr="000E4BA8" w:rsidRDefault="009365C7" w:rsidP="00FE57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  <w:r w:rsidR="00AE6AAA">
              <w:rPr>
                <w:rFonts w:ascii="Calibri" w:eastAsia="Times New Roman" w:hAnsi="Calibri" w:cs="Times New Roman"/>
                <w:color w:val="000000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</w:rPr>
              <w:t>,0</w:t>
            </w:r>
            <w:r w:rsidR="00FE5792">
              <w:rPr>
                <w:rFonts w:ascii="Calibri" w:eastAsia="Times New Roman" w:hAnsi="Calibri" w:cs="Times New Roman"/>
                <w:color w:val="000000"/>
              </w:rPr>
              <w:t xml:space="preserve"> mil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E63" w:rsidRPr="000E4BA8" w:rsidRDefault="00AE6AAA" w:rsidP="00AB43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E63" w:rsidRPr="000E4BA8" w:rsidRDefault="009365C7" w:rsidP="00FE57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  <w:r w:rsidR="00AE6AAA">
              <w:rPr>
                <w:rFonts w:ascii="Calibri" w:eastAsia="Times New Roman" w:hAnsi="Calibri" w:cs="Times New Roman"/>
                <w:color w:val="000000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</w:rPr>
              <w:t>,0</w:t>
            </w:r>
            <w:r w:rsidR="00FE5792">
              <w:rPr>
                <w:rFonts w:ascii="Calibri" w:eastAsia="Times New Roman" w:hAnsi="Calibri" w:cs="Times New Roman"/>
                <w:color w:val="000000"/>
              </w:rPr>
              <w:t xml:space="preserve"> mil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E63" w:rsidRPr="000E4BA8" w:rsidRDefault="004F5E63" w:rsidP="00A22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4BA8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9365C7">
              <w:rPr>
                <w:rFonts w:ascii="Calibri" w:eastAsia="Times New Roman" w:hAnsi="Calibri" w:cs="Times New Roman"/>
                <w:color w:val="000000"/>
              </w:rPr>
              <w:t>1</w:t>
            </w:r>
            <w:r w:rsidR="00AE6AAA">
              <w:rPr>
                <w:rFonts w:ascii="Calibri" w:eastAsia="Times New Roman" w:hAnsi="Calibri" w:cs="Times New Roman"/>
                <w:color w:val="000000"/>
              </w:rPr>
              <w:t>0</w:t>
            </w:r>
            <w:r w:rsidR="009365C7">
              <w:rPr>
                <w:rFonts w:ascii="Calibri" w:eastAsia="Times New Roman" w:hAnsi="Calibri" w:cs="Times New Roman"/>
                <w:color w:val="000000"/>
              </w:rPr>
              <w:t>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E63" w:rsidRPr="000E4BA8" w:rsidRDefault="004F5E63" w:rsidP="007519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4BA8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9365C7">
              <w:rPr>
                <w:rFonts w:ascii="Calibri" w:eastAsia="Times New Roman" w:hAnsi="Calibri" w:cs="Times New Roman"/>
                <w:color w:val="000000"/>
              </w:rPr>
              <w:t>1</w:t>
            </w:r>
            <w:r w:rsidR="00AE6AAA">
              <w:rPr>
                <w:rFonts w:ascii="Calibri" w:eastAsia="Times New Roman" w:hAnsi="Calibri" w:cs="Times New Roman"/>
                <w:color w:val="000000"/>
              </w:rPr>
              <w:t>0</w:t>
            </w:r>
            <w:r w:rsidR="009365C7">
              <w:rPr>
                <w:rFonts w:ascii="Calibri" w:eastAsia="Times New Roman" w:hAnsi="Calibri" w:cs="Times New Roman"/>
                <w:color w:val="000000"/>
              </w:rPr>
              <w:t>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E63" w:rsidRPr="000E4BA8" w:rsidRDefault="004F5E63" w:rsidP="007519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4BA8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9365C7">
              <w:rPr>
                <w:rFonts w:ascii="Calibri" w:eastAsia="Times New Roman" w:hAnsi="Calibri" w:cs="Times New Roman"/>
                <w:color w:val="000000"/>
              </w:rPr>
              <w:t>1</w:t>
            </w:r>
            <w:r w:rsidR="00AE6AAA">
              <w:rPr>
                <w:rFonts w:ascii="Calibri" w:eastAsia="Times New Roman" w:hAnsi="Calibri" w:cs="Times New Roman"/>
                <w:color w:val="000000"/>
              </w:rPr>
              <w:t>0</w:t>
            </w:r>
            <w:r w:rsidR="009365C7">
              <w:rPr>
                <w:rFonts w:ascii="Calibri" w:eastAsia="Times New Roman" w:hAnsi="Calibri" w:cs="Times New Roman"/>
                <w:color w:val="000000"/>
              </w:rPr>
              <w:t>,0</w:t>
            </w:r>
          </w:p>
        </w:tc>
      </w:tr>
    </w:tbl>
    <w:p w:rsidR="004F5E63" w:rsidRPr="000E4BA8" w:rsidRDefault="004F5E63" w:rsidP="001B4833">
      <w:pPr>
        <w:pStyle w:val="Ingenmellomrom"/>
      </w:pPr>
    </w:p>
    <w:p w:rsidR="00FE5792" w:rsidRDefault="00FE5792" w:rsidP="001B4833">
      <w:pPr>
        <w:pStyle w:val="Ingenmellomrom"/>
      </w:pPr>
      <w:r w:rsidRPr="000E4BA8">
        <w:t>Prosjekt</w:t>
      </w:r>
      <w:r w:rsidR="003A3EFC">
        <w:t xml:space="preserve"> 3</w:t>
      </w:r>
      <w:r w:rsidR="009365C7">
        <w:t>50</w:t>
      </w:r>
      <w:r w:rsidR="00B05AFA">
        <w:t xml:space="preserve">19 </w:t>
      </w:r>
      <w:r w:rsidR="00AE6AAA" w:rsidRPr="00AE6AAA">
        <w:t>Rehabilitering barnehager</w:t>
      </w:r>
    </w:p>
    <w:p w:rsidR="00FE5792" w:rsidRDefault="004E2561" w:rsidP="001B4833">
      <w:pPr>
        <w:pStyle w:val="Ingenmellomrom"/>
      </w:pPr>
      <w:r>
        <w:t xml:space="preserve">I denne saken legges det fram K0 for tiltak planlagt gjennomført i 2016 for styrebehandling. Samlet har tiltakene er kostnadsramme på 10 mill. kr. </w:t>
      </w:r>
    </w:p>
    <w:p w:rsidR="00034431" w:rsidRPr="008F6606" w:rsidRDefault="00034431" w:rsidP="001B4833">
      <w:pPr>
        <w:pStyle w:val="Ingenmellomrom"/>
        <w:rPr>
          <w:sz w:val="24"/>
          <w:szCs w:val="24"/>
        </w:rPr>
      </w:pPr>
    </w:p>
    <w:p w:rsidR="00DB58D9" w:rsidRDefault="001B4833" w:rsidP="00A75BEC">
      <w:pPr>
        <w:rPr>
          <w:sz w:val="24"/>
          <w:szCs w:val="24"/>
        </w:rPr>
      </w:pPr>
      <w:r w:rsidRPr="008F6606">
        <w:rPr>
          <w:b/>
          <w:sz w:val="24"/>
          <w:szCs w:val="24"/>
          <w:u w:val="single"/>
        </w:rPr>
        <w:t>S</w:t>
      </w:r>
      <w:r w:rsidR="004E2561">
        <w:rPr>
          <w:b/>
          <w:sz w:val="24"/>
          <w:szCs w:val="24"/>
          <w:u w:val="single"/>
        </w:rPr>
        <w:t>aksopplysninger</w:t>
      </w:r>
    </w:p>
    <w:p w:rsidR="0071080C" w:rsidRDefault="009365C7" w:rsidP="004F2169">
      <w:pPr>
        <w:pStyle w:val="Ingenmellomrom"/>
      </w:pPr>
      <w:r w:rsidRPr="009365C7">
        <w:t>Midlene disponeres til opprustning av eldre barnehage</w:t>
      </w:r>
      <w:r w:rsidR="00AE6AAA">
        <w:t>r</w:t>
      </w:r>
      <w:r w:rsidRPr="009365C7">
        <w:t>. Det er stort etterslep i oppgraderingsbehovet</w:t>
      </w:r>
      <w:r w:rsidR="00AE6AAA">
        <w:t xml:space="preserve">. </w:t>
      </w:r>
      <w:r w:rsidRPr="009365C7">
        <w:t xml:space="preserve"> </w:t>
      </w:r>
    </w:p>
    <w:p w:rsidR="00AE6AAA" w:rsidRDefault="00AE6AAA" w:rsidP="004F2169">
      <w:pPr>
        <w:pStyle w:val="Ingenmellomrom"/>
      </w:pPr>
    </w:p>
    <w:p w:rsidR="003F0967" w:rsidRDefault="00AE6AAA" w:rsidP="00DB58D9">
      <w:pPr>
        <w:pStyle w:val="Default"/>
        <w:rPr>
          <w:rFonts w:asciiTheme="minorHAnsi" w:hAnsiTheme="minorHAnsi" w:cs="Helvetica"/>
          <w:color w:val="333333"/>
          <w:sz w:val="22"/>
          <w:szCs w:val="22"/>
        </w:rPr>
      </w:pPr>
      <w:r>
        <w:rPr>
          <w:rFonts w:asciiTheme="minorHAnsi" w:hAnsiTheme="minorHAnsi" w:cs="Helvetica"/>
          <w:color w:val="333333"/>
          <w:sz w:val="22"/>
          <w:szCs w:val="22"/>
        </w:rPr>
        <w:t xml:space="preserve">Det er på grunnlag av utarbeidet tilstandsbefaring og kartlegging av barnehage byggene i 2014 som danner grunnlag for vedlikeholdsbehovet. </w:t>
      </w:r>
    </w:p>
    <w:p w:rsidR="00AE6AAA" w:rsidRDefault="00AE6AAA" w:rsidP="00DB58D9">
      <w:pPr>
        <w:pStyle w:val="Default"/>
        <w:rPr>
          <w:rFonts w:asciiTheme="minorHAnsi" w:hAnsiTheme="minorHAnsi" w:cs="Helvetica"/>
          <w:color w:val="333333"/>
          <w:sz w:val="22"/>
          <w:szCs w:val="22"/>
        </w:rPr>
      </w:pPr>
    </w:p>
    <w:p w:rsidR="00C47B89" w:rsidRDefault="00C47B89" w:rsidP="00DB58D9">
      <w:pPr>
        <w:pStyle w:val="Default"/>
        <w:rPr>
          <w:rFonts w:asciiTheme="minorHAnsi" w:hAnsiTheme="minorHAnsi" w:cs="Helvetica"/>
          <w:color w:val="333333"/>
          <w:sz w:val="22"/>
          <w:szCs w:val="22"/>
          <w:u w:val="single"/>
        </w:rPr>
      </w:pPr>
      <w:r w:rsidRPr="00C47B89">
        <w:rPr>
          <w:rFonts w:asciiTheme="minorHAnsi" w:hAnsiTheme="minorHAnsi" w:cs="Helvetica"/>
          <w:color w:val="333333"/>
          <w:sz w:val="22"/>
          <w:szCs w:val="22"/>
          <w:u w:val="single"/>
        </w:rPr>
        <w:t>Konsept</w:t>
      </w:r>
    </w:p>
    <w:p w:rsidR="0071080C" w:rsidRDefault="00CB359C" w:rsidP="00C47B89">
      <w:pPr>
        <w:pStyle w:val="Ingenmellomrom"/>
      </w:pPr>
      <w:r>
        <w:t>Prosjektet er delt opp i flere underprosjekt</w:t>
      </w:r>
      <w:r w:rsidR="004E2561">
        <w:t>, ett for hvert av byggene det skal gjennomføres tiltak</w:t>
      </w:r>
      <w:r>
        <w:t xml:space="preserve">. </w:t>
      </w:r>
      <w:r w:rsidR="00F83D8E">
        <w:t>Tiltaket består i:</w:t>
      </w:r>
    </w:p>
    <w:tbl>
      <w:tblPr>
        <w:tblW w:w="5081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6"/>
        <w:gridCol w:w="4682"/>
        <w:gridCol w:w="1135"/>
        <w:gridCol w:w="1416"/>
      </w:tblGrid>
      <w:tr w:rsidR="00AE6AAA" w:rsidRPr="00AE6AAA" w:rsidTr="00B7470D">
        <w:trPr>
          <w:trHeight w:val="630"/>
        </w:trPr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center"/>
            <w:hideMark/>
          </w:tcPr>
          <w:p w:rsidR="00AE6AAA" w:rsidRPr="00AE6AAA" w:rsidRDefault="00AE6AAA" w:rsidP="00AE6A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E6AAA">
              <w:rPr>
                <w:rFonts w:ascii="Arial" w:eastAsia="Times New Roman" w:hAnsi="Arial" w:cs="Arial"/>
                <w:b/>
                <w:bCs/>
                <w:color w:val="000000"/>
              </w:rPr>
              <w:t>Navn</w:t>
            </w:r>
          </w:p>
        </w:tc>
        <w:tc>
          <w:tcPr>
            <w:tcW w:w="2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E6AAA" w:rsidRPr="00AE6AAA" w:rsidRDefault="004E2561" w:rsidP="00AE6A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Beskrivelse av tiltak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center"/>
            <w:hideMark/>
          </w:tcPr>
          <w:p w:rsidR="00AE6AAA" w:rsidRPr="00AE6AAA" w:rsidRDefault="00AE6AAA" w:rsidP="00AE6A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E6AAA">
              <w:rPr>
                <w:rFonts w:ascii="Arial" w:eastAsia="Times New Roman" w:hAnsi="Arial" w:cs="Arial"/>
                <w:b/>
                <w:bCs/>
                <w:color w:val="000000"/>
              </w:rPr>
              <w:t>Estimat 2016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center"/>
            <w:hideMark/>
          </w:tcPr>
          <w:p w:rsidR="00AE6AAA" w:rsidRPr="00AE6AAA" w:rsidRDefault="004E2561" w:rsidP="004E2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Omdisp.</w:t>
            </w:r>
          </w:p>
        </w:tc>
      </w:tr>
      <w:tr w:rsidR="00AE6AAA" w:rsidRPr="00AE6AAA" w:rsidTr="00B7470D">
        <w:trPr>
          <w:trHeight w:val="315"/>
        </w:trPr>
        <w:tc>
          <w:tcPr>
            <w:tcW w:w="10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AAA" w:rsidRPr="00AE6AAA" w:rsidRDefault="00AE6AAA" w:rsidP="00AE6AA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E6AAA">
              <w:rPr>
                <w:rFonts w:ascii="Arial" w:eastAsia="Times New Roman" w:hAnsi="Arial" w:cs="Arial"/>
                <w:color w:val="000000"/>
              </w:rPr>
              <w:t>Austrått barnehage</w:t>
            </w:r>
          </w:p>
        </w:tc>
        <w:tc>
          <w:tcPr>
            <w:tcW w:w="2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AAA" w:rsidRPr="00AE6AAA" w:rsidRDefault="00AE6AAA" w:rsidP="00AE6AA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E6AAA">
              <w:rPr>
                <w:rFonts w:ascii="Arial" w:eastAsia="Times New Roman" w:hAnsi="Arial" w:cs="Arial"/>
                <w:color w:val="000000"/>
              </w:rPr>
              <w:t>Rehabilitering utvendig</w:t>
            </w:r>
            <w:r w:rsidR="0098141C">
              <w:rPr>
                <w:rFonts w:ascii="Arial" w:eastAsia="Times New Roman" w:hAnsi="Arial" w:cs="Arial"/>
                <w:color w:val="000000"/>
              </w:rPr>
              <w:t xml:space="preserve"> fasade</w:t>
            </w:r>
            <w:r w:rsidRPr="00AE6AAA">
              <w:rPr>
                <w:rFonts w:ascii="Arial" w:eastAsia="Times New Roman" w:hAnsi="Arial" w:cs="Arial"/>
                <w:color w:val="000000"/>
              </w:rPr>
              <w:t>, ventilasjonsanlegg og brannsikringstiltak, samt innvendig rehabilitering.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AAA" w:rsidRPr="00AE6AAA" w:rsidRDefault="00AE6AAA" w:rsidP="00AE6A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AE6AAA">
              <w:rPr>
                <w:rFonts w:ascii="Arial" w:eastAsia="Times New Roman" w:hAnsi="Arial" w:cs="Arial"/>
                <w:color w:val="000000"/>
              </w:rPr>
              <w:t>3 000 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AAA" w:rsidRPr="00AE6AAA" w:rsidRDefault="00AE6AAA" w:rsidP="00AE6A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E6AAA" w:rsidRPr="00AE6AAA" w:rsidTr="00B7470D">
        <w:trPr>
          <w:trHeight w:val="315"/>
        </w:trPr>
        <w:tc>
          <w:tcPr>
            <w:tcW w:w="10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AAA" w:rsidRPr="00AE6AAA" w:rsidRDefault="00AE6AAA" w:rsidP="00AE6AA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E6AAA">
              <w:rPr>
                <w:rFonts w:ascii="Arial" w:eastAsia="Times New Roman" w:hAnsi="Arial" w:cs="Arial"/>
                <w:color w:val="000000"/>
              </w:rPr>
              <w:t>Brueland barnehage</w:t>
            </w:r>
          </w:p>
        </w:tc>
        <w:tc>
          <w:tcPr>
            <w:tcW w:w="2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AAA" w:rsidRPr="00AE6AAA" w:rsidRDefault="00AE6AAA" w:rsidP="00AE6AA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E6AAA">
              <w:rPr>
                <w:rFonts w:ascii="Arial" w:eastAsia="Times New Roman" w:hAnsi="Arial" w:cs="Arial"/>
                <w:color w:val="000000"/>
              </w:rPr>
              <w:t>Rehabilitering utvendig</w:t>
            </w:r>
            <w:r w:rsidR="0098141C">
              <w:rPr>
                <w:rFonts w:ascii="Arial" w:eastAsia="Times New Roman" w:hAnsi="Arial" w:cs="Arial"/>
                <w:color w:val="000000"/>
              </w:rPr>
              <w:t xml:space="preserve"> fasade</w:t>
            </w:r>
            <w:r w:rsidRPr="00AE6AAA">
              <w:rPr>
                <w:rFonts w:ascii="Arial" w:eastAsia="Times New Roman" w:hAnsi="Arial" w:cs="Arial"/>
                <w:color w:val="000000"/>
              </w:rPr>
              <w:t>.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AAA" w:rsidRPr="00AE6AAA" w:rsidRDefault="00AE6AAA" w:rsidP="00AE6A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AE6AA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AAA" w:rsidRPr="00AE6AAA" w:rsidRDefault="00AE6AAA" w:rsidP="004E25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AE6AAA">
              <w:rPr>
                <w:rFonts w:ascii="Arial" w:eastAsia="Times New Roman" w:hAnsi="Arial" w:cs="Arial"/>
                <w:color w:val="000000"/>
              </w:rPr>
              <w:t xml:space="preserve">        </w:t>
            </w:r>
          </w:p>
        </w:tc>
      </w:tr>
      <w:tr w:rsidR="00AE6AAA" w:rsidRPr="00AE6AAA" w:rsidTr="00B7470D">
        <w:trPr>
          <w:trHeight w:val="315"/>
        </w:trPr>
        <w:tc>
          <w:tcPr>
            <w:tcW w:w="10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AAA" w:rsidRPr="00AE6AAA" w:rsidRDefault="00AE6AAA" w:rsidP="00AE6AA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E6AAA">
              <w:rPr>
                <w:rFonts w:ascii="Arial" w:eastAsia="Times New Roman" w:hAnsi="Arial" w:cs="Arial"/>
                <w:color w:val="000000"/>
              </w:rPr>
              <w:lastRenderedPageBreak/>
              <w:t>Gravarslia barnehage</w:t>
            </w:r>
          </w:p>
        </w:tc>
        <w:tc>
          <w:tcPr>
            <w:tcW w:w="2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AAA" w:rsidRPr="00AE6AAA" w:rsidRDefault="00AE6AAA" w:rsidP="00B05A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E6AAA">
              <w:rPr>
                <w:rFonts w:ascii="Arial" w:eastAsia="Times New Roman" w:hAnsi="Arial" w:cs="Arial"/>
                <w:color w:val="000000"/>
              </w:rPr>
              <w:t>Oppgradere varmeanlegg.</w:t>
            </w:r>
            <w:r w:rsidR="00F83D8E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6AAA" w:rsidRPr="00AE6AAA" w:rsidRDefault="00AE6AAA" w:rsidP="00AE6A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AE6AAA">
              <w:rPr>
                <w:rFonts w:ascii="Arial" w:eastAsia="Times New Roman" w:hAnsi="Arial" w:cs="Arial"/>
                <w:color w:val="000000"/>
              </w:rPr>
              <w:t>1 150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AAA" w:rsidRPr="00AE6AAA" w:rsidRDefault="00AE6AAA" w:rsidP="00AE6A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AE6AAA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AE6AAA" w:rsidRPr="00AE6AAA" w:rsidTr="00B7470D">
        <w:trPr>
          <w:trHeight w:val="630"/>
        </w:trPr>
        <w:tc>
          <w:tcPr>
            <w:tcW w:w="10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AAA" w:rsidRPr="00AE6AAA" w:rsidRDefault="00AE6AAA" w:rsidP="00AE6AA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E6AAA">
              <w:rPr>
                <w:rFonts w:ascii="Arial" w:eastAsia="Times New Roman" w:hAnsi="Arial" w:cs="Arial"/>
                <w:color w:val="000000"/>
              </w:rPr>
              <w:t>Hana barnehage</w:t>
            </w:r>
          </w:p>
        </w:tc>
        <w:tc>
          <w:tcPr>
            <w:tcW w:w="2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AAA" w:rsidRPr="00AE6AAA" w:rsidRDefault="00AE6AAA" w:rsidP="00AE6AA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E6AAA">
              <w:rPr>
                <w:rFonts w:ascii="Arial" w:eastAsia="Times New Roman" w:hAnsi="Arial" w:cs="Arial"/>
                <w:color w:val="000000"/>
              </w:rPr>
              <w:t>Rehabilitering utvendig, oppgradering gymsal, nytt ventilasjonsanlegg, samt oppgradere det ele</w:t>
            </w:r>
            <w:r w:rsidR="0098141C">
              <w:rPr>
                <w:rFonts w:ascii="Arial" w:eastAsia="Times New Roman" w:hAnsi="Arial" w:cs="Arial"/>
                <w:color w:val="000000"/>
              </w:rPr>
              <w:t>k</w:t>
            </w:r>
            <w:r w:rsidRPr="00AE6AAA">
              <w:rPr>
                <w:rFonts w:ascii="Arial" w:eastAsia="Times New Roman" w:hAnsi="Arial" w:cs="Arial"/>
                <w:color w:val="000000"/>
              </w:rPr>
              <w:t>triske anlegget.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AAA" w:rsidRPr="00AE6AAA" w:rsidRDefault="00AE6AAA" w:rsidP="00AE6A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AE6AAA">
              <w:rPr>
                <w:rFonts w:ascii="Arial" w:eastAsia="Times New Roman" w:hAnsi="Arial" w:cs="Arial"/>
                <w:color w:val="000000"/>
              </w:rPr>
              <w:t>3 575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AAA" w:rsidRPr="00AE6AAA" w:rsidRDefault="00AE6AAA" w:rsidP="00AE6A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AE6AAA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AE6AAA" w:rsidRPr="00AE6AAA" w:rsidTr="00B7470D">
        <w:trPr>
          <w:trHeight w:val="315"/>
        </w:trPr>
        <w:tc>
          <w:tcPr>
            <w:tcW w:w="10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AAA" w:rsidRPr="00B7470D" w:rsidRDefault="00AE6AAA" w:rsidP="00AE6AA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7470D">
              <w:rPr>
                <w:rFonts w:ascii="Arial" w:eastAsia="Times New Roman" w:hAnsi="Arial" w:cs="Arial"/>
                <w:color w:val="000000"/>
              </w:rPr>
              <w:t>Rådhusmarka barnehage</w:t>
            </w:r>
          </w:p>
        </w:tc>
        <w:tc>
          <w:tcPr>
            <w:tcW w:w="2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AAA" w:rsidRPr="00B7470D" w:rsidRDefault="00AE6AAA" w:rsidP="00AE6AA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7470D">
              <w:rPr>
                <w:rFonts w:ascii="Arial" w:eastAsia="Times New Roman" w:hAnsi="Arial" w:cs="Arial"/>
                <w:color w:val="000000"/>
              </w:rPr>
              <w:t>Rehabilitering utvendig, oppgradering av ventilasjonsanlegg og nye vannmålere.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AAA" w:rsidRPr="00B7470D" w:rsidRDefault="00AE6AAA" w:rsidP="00AE6A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7470D">
              <w:rPr>
                <w:rFonts w:ascii="Arial" w:eastAsia="Times New Roman" w:hAnsi="Arial" w:cs="Arial"/>
                <w:color w:val="000000"/>
              </w:rPr>
              <w:t>1 675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AAA" w:rsidRPr="00AE6AAA" w:rsidRDefault="00B7470D" w:rsidP="00B7470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Omdisp. Til Brueland og Hommersåk</w:t>
            </w:r>
            <w:r w:rsidR="00AE6AAA" w:rsidRPr="00AE6AAA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AE6AAA" w:rsidRPr="00AE6AAA" w:rsidTr="00B7470D">
        <w:trPr>
          <w:trHeight w:val="315"/>
        </w:trPr>
        <w:tc>
          <w:tcPr>
            <w:tcW w:w="10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AAA" w:rsidRPr="00AE6AAA" w:rsidRDefault="00AE6AAA" w:rsidP="00AE6AA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E6AAA">
              <w:rPr>
                <w:rFonts w:ascii="Arial" w:eastAsia="Times New Roman" w:hAnsi="Arial" w:cs="Arial"/>
                <w:color w:val="000000"/>
              </w:rPr>
              <w:t>Sandvedhaugen barnehage</w:t>
            </w:r>
          </w:p>
        </w:tc>
        <w:tc>
          <w:tcPr>
            <w:tcW w:w="2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AAA" w:rsidRPr="00AE6AAA" w:rsidRDefault="00AE6AAA" w:rsidP="00AE6AA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E6AAA">
              <w:rPr>
                <w:rFonts w:ascii="Arial" w:eastAsia="Times New Roman" w:hAnsi="Arial" w:cs="Arial"/>
                <w:color w:val="000000"/>
              </w:rPr>
              <w:t>Vannmålere.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AAA" w:rsidRPr="00AE6AAA" w:rsidRDefault="00AE6AAA" w:rsidP="00AE6A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AE6AAA">
              <w:rPr>
                <w:rFonts w:ascii="Arial" w:eastAsia="Times New Roman" w:hAnsi="Arial" w:cs="Arial"/>
                <w:color w:val="000000"/>
              </w:rPr>
              <w:t>600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AAA" w:rsidRPr="00AE6AAA" w:rsidRDefault="00AE6AAA" w:rsidP="00AE6A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AE6AAA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AE6AAA" w:rsidRPr="00AE6AAA" w:rsidTr="00B7470D">
        <w:trPr>
          <w:trHeight w:val="315"/>
        </w:trPr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AAA" w:rsidRPr="00AE6AAA" w:rsidRDefault="00AE6AAA" w:rsidP="00AE6AA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AE6AAA">
              <w:rPr>
                <w:rFonts w:ascii="Arial" w:eastAsia="Times New Roman" w:hAnsi="Arial" w:cs="Arial"/>
                <w:b/>
                <w:color w:val="000000"/>
              </w:rPr>
              <w:t>Sum</w:t>
            </w:r>
          </w:p>
        </w:tc>
        <w:tc>
          <w:tcPr>
            <w:tcW w:w="2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AAA" w:rsidRPr="00AE6AAA" w:rsidRDefault="00AE6AAA" w:rsidP="00AE6AA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AAA" w:rsidRPr="00AE6AAA" w:rsidRDefault="00AE6AAA" w:rsidP="00AE6A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</w:rPr>
            </w:pPr>
            <w:r w:rsidRPr="00AE6AAA">
              <w:rPr>
                <w:rFonts w:ascii="Arial" w:eastAsia="Times New Roman" w:hAnsi="Arial" w:cs="Arial"/>
                <w:b/>
                <w:color w:val="000000"/>
              </w:rPr>
              <w:t>10 000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AAA" w:rsidRPr="00AE6AAA" w:rsidRDefault="00AE6AAA" w:rsidP="00AE6A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</w:rPr>
            </w:pPr>
          </w:p>
        </w:tc>
      </w:tr>
    </w:tbl>
    <w:p w:rsidR="004E2561" w:rsidRDefault="004E2561" w:rsidP="00A75BEC">
      <w:pPr>
        <w:rPr>
          <w:rFonts w:ascii="Arial" w:eastAsia="Calibri" w:hAnsi="Arial" w:cs="Times New Roman"/>
          <w:highlight w:val="yellow"/>
          <w:lang w:val="nn-NO" w:eastAsia="en-US"/>
        </w:rPr>
      </w:pPr>
    </w:p>
    <w:p w:rsidR="004E2561" w:rsidRPr="00B7470D" w:rsidRDefault="00AE6AAA" w:rsidP="00A75BEC">
      <w:pPr>
        <w:rPr>
          <w:rFonts w:ascii="Arial" w:eastAsia="Calibri" w:hAnsi="Arial" w:cs="Times New Roman"/>
          <w:lang w:val="nn-NO" w:eastAsia="en-US"/>
        </w:rPr>
      </w:pPr>
      <w:r w:rsidRPr="00B7470D">
        <w:rPr>
          <w:rFonts w:ascii="Arial" w:eastAsia="Calibri" w:hAnsi="Arial" w:cs="Times New Roman"/>
          <w:lang w:val="nn-NO" w:eastAsia="en-US"/>
        </w:rPr>
        <w:t>Rådhusmarka bhg</w:t>
      </w:r>
      <w:r w:rsidR="004E2561" w:rsidRPr="00B7470D">
        <w:rPr>
          <w:rFonts w:ascii="Arial" w:eastAsia="Calibri" w:hAnsi="Arial" w:cs="Times New Roman"/>
          <w:lang w:val="nn-NO" w:eastAsia="en-US"/>
        </w:rPr>
        <w:t>.</w:t>
      </w:r>
      <w:r w:rsidRPr="00B7470D">
        <w:rPr>
          <w:rFonts w:ascii="Arial" w:eastAsia="Calibri" w:hAnsi="Arial" w:cs="Times New Roman"/>
          <w:lang w:val="nn-NO" w:eastAsia="en-US"/>
        </w:rPr>
        <w:t xml:space="preserve"> er midlertidig løsning</w:t>
      </w:r>
      <w:r w:rsidR="004E2561" w:rsidRPr="00B7470D">
        <w:rPr>
          <w:rFonts w:ascii="Arial" w:eastAsia="Calibri" w:hAnsi="Arial" w:cs="Times New Roman"/>
          <w:lang w:val="nn-NO" w:eastAsia="en-US"/>
        </w:rPr>
        <w:t xml:space="preserve">, av den grunn avventes </w:t>
      </w:r>
      <w:r w:rsidRPr="00B7470D">
        <w:rPr>
          <w:rFonts w:ascii="Arial" w:eastAsia="Calibri" w:hAnsi="Arial" w:cs="Times New Roman"/>
          <w:lang w:val="nn-NO" w:eastAsia="en-US"/>
        </w:rPr>
        <w:t>rehabilitering</w:t>
      </w:r>
      <w:r w:rsidR="004E2561" w:rsidRPr="00B7470D">
        <w:rPr>
          <w:rFonts w:ascii="Arial" w:eastAsia="Calibri" w:hAnsi="Arial" w:cs="Times New Roman"/>
          <w:lang w:val="nn-NO" w:eastAsia="en-US"/>
        </w:rPr>
        <w:t>stiltak</w:t>
      </w:r>
      <w:r w:rsidRPr="00B7470D">
        <w:rPr>
          <w:rFonts w:ascii="Arial" w:eastAsia="Calibri" w:hAnsi="Arial" w:cs="Times New Roman"/>
          <w:lang w:val="nn-NO" w:eastAsia="en-US"/>
        </w:rPr>
        <w:t>.</w:t>
      </w:r>
      <w:r w:rsidR="00F83D8E" w:rsidRPr="00B7470D">
        <w:rPr>
          <w:rFonts w:ascii="Arial" w:eastAsia="Calibri" w:hAnsi="Arial" w:cs="Times New Roman"/>
          <w:lang w:val="nn-NO" w:eastAsia="en-US"/>
        </w:rPr>
        <w:t xml:space="preserve"> </w:t>
      </w:r>
    </w:p>
    <w:p w:rsidR="00DB58D9" w:rsidRPr="00F83D8E" w:rsidRDefault="00F83D8E" w:rsidP="00A75BEC">
      <w:pPr>
        <w:rPr>
          <w:rFonts w:ascii="Arial" w:eastAsia="Calibri" w:hAnsi="Arial" w:cs="Times New Roman"/>
          <w:lang w:val="nn-NO" w:eastAsia="en-US"/>
        </w:rPr>
      </w:pPr>
      <w:r w:rsidRPr="00B7470D">
        <w:rPr>
          <w:rFonts w:ascii="Arial" w:eastAsia="Calibri" w:hAnsi="Arial" w:cs="Times New Roman"/>
          <w:lang w:val="nn-NO" w:eastAsia="en-US"/>
        </w:rPr>
        <w:t xml:space="preserve">Kun </w:t>
      </w:r>
      <w:r w:rsidR="004E2561" w:rsidRPr="00B7470D">
        <w:rPr>
          <w:rFonts w:ascii="Arial" w:eastAsia="Calibri" w:hAnsi="Arial" w:cs="Times New Roman"/>
          <w:lang w:val="nn-NO" w:eastAsia="en-US"/>
        </w:rPr>
        <w:t>«</w:t>
      </w:r>
      <w:r w:rsidRPr="00B7470D">
        <w:rPr>
          <w:rFonts w:ascii="Arial" w:eastAsia="Calibri" w:hAnsi="Arial" w:cs="Times New Roman"/>
          <w:lang w:val="nn-NO" w:eastAsia="en-US"/>
        </w:rPr>
        <w:t>må</w:t>
      </w:r>
      <w:r w:rsidR="004E2561" w:rsidRPr="00B7470D">
        <w:rPr>
          <w:rFonts w:ascii="Arial" w:eastAsia="Calibri" w:hAnsi="Arial" w:cs="Times New Roman"/>
          <w:lang w:val="nn-NO" w:eastAsia="en-US"/>
        </w:rPr>
        <w:t xml:space="preserve">»-tiltak utføres ihht. </w:t>
      </w:r>
      <w:r w:rsidRPr="00B7470D">
        <w:rPr>
          <w:rFonts w:ascii="Arial" w:eastAsia="Calibri" w:hAnsi="Arial" w:cs="Times New Roman"/>
          <w:lang w:val="nn-NO" w:eastAsia="en-US"/>
        </w:rPr>
        <w:t xml:space="preserve"> Miljørettet Helsevern sine nylig innkom</w:t>
      </w:r>
      <w:r w:rsidR="004E2561" w:rsidRPr="00B7470D">
        <w:rPr>
          <w:rFonts w:ascii="Arial" w:eastAsia="Calibri" w:hAnsi="Arial" w:cs="Times New Roman"/>
          <w:lang w:val="nn-NO" w:eastAsia="en-US"/>
        </w:rPr>
        <w:t xml:space="preserve">ne </w:t>
      </w:r>
      <w:r w:rsidRPr="00B7470D">
        <w:rPr>
          <w:rFonts w:ascii="Arial" w:eastAsia="Calibri" w:hAnsi="Arial" w:cs="Times New Roman"/>
          <w:lang w:val="nn-NO" w:eastAsia="en-US"/>
        </w:rPr>
        <w:t>pålegg.</w:t>
      </w:r>
      <w:r w:rsidR="00AE6AAA" w:rsidRPr="00B7470D">
        <w:rPr>
          <w:rFonts w:ascii="Arial" w:eastAsia="Calibri" w:hAnsi="Arial" w:cs="Times New Roman"/>
          <w:lang w:val="nn-NO" w:eastAsia="en-US"/>
        </w:rPr>
        <w:t xml:space="preserve"> </w:t>
      </w:r>
      <w:r w:rsidRPr="00B7470D">
        <w:rPr>
          <w:rFonts w:ascii="Arial" w:eastAsia="Calibri" w:hAnsi="Arial" w:cs="Times New Roman"/>
          <w:lang w:val="nn-NO" w:eastAsia="en-US"/>
        </w:rPr>
        <w:t>Rest av midler</w:t>
      </w:r>
      <w:r w:rsidR="004E2561" w:rsidRPr="00B7470D">
        <w:rPr>
          <w:rFonts w:ascii="Arial" w:eastAsia="Calibri" w:hAnsi="Arial" w:cs="Times New Roman"/>
          <w:lang w:val="nn-NO" w:eastAsia="en-US"/>
        </w:rPr>
        <w:t xml:space="preserve"> omdisponeres til tiltak i </w:t>
      </w:r>
      <w:r w:rsidR="00AE6AAA" w:rsidRPr="00B7470D">
        <w:rPr>
          <w:rFonts w:ascii="Arial" w:eastAsia="Calibri" w:hAnsi="Arial" w:cs="Times New Roman"/>
          <w:lang w:val="nn-NO" w:eastAsia="en-US"/>
        </w:rPr>
        <w:t>Brueland b</w:t>
      </w:r>
      <w:r w:rsidR="004E2561" w:rsidRPr="00B7470D">
        <w:rPr>
          <w:rFonts w:ascii="Arial" w:eastAsia="Calibri" w:hAnsi="Arial" w:cs="Times New Roman"/>
          <w:lang w:val="nn-NO" w:eastAsia="en-US"/>
        </w:rPr>
        <w:t xml:space="preserve">hg. </w:t>
      </w:r>
      <w:r w:rsidR="00AE6AAA" w:rsidRPr="00B7470D">
        <w:rPr>
          <w:rFonts w:ascii="Arial" w:eastAsia="Calibri" w:hAnsi="Arial" w:cs="Times New Roman"/>
          <w:lang w:val="nn-NO" w:eastAsia="en-US"/>
        </w:rPr>
        <w:t xml:space="preserve">eller andre </w:t>
      </w:r>
      <w:r w:rsidR="00B05AFA" w:rsidRPr="00B7470D">
        <w:rPr>
          <w:rFonts w:ascii="Arial" w:eastAsia="Calibri" w:hAnsi="Arial" w:cs="Times New Roman"/>
          <w:lang w:val="nn-NO" w:eastAsia="en-US"/>
        </w:rPr>
        <w:t xml:space="preserve">mer </w:t>
      </w:r>
      <w:r w:rsidR="00AE6AAA" w:rsidRPr="00B7470D">
        <w:rPr>
          <w:rFonts w:ascii="Arial" w:eastAsia="Calibri" w:hAnsi="Arial" w:cs="Times New Roman"/>
          <w:lang w:val="nn-NO" w:eastAsia="en-US"/>
        </w:rPr>
        <w:t>pr</w:t>
      </w:r>
      <w:r w:rsidR="00B05AFA" w:rsidRPr="00B7470D">
        <w:rPr>
          <w:rFonts w:ascii="Arial" w:eastAsia="Calibri" w:hAnsi="Arial" w:cs="Times New Roman"/>
          <w:lang w:val="nn-NO" w:eastAsia="en-US"/>
        </w:rPr>
        <w:t>esse</w:t>
      </w:r>
      <w:r w:rsidR="004E2561" w:rsidRPr="00B7470D">
        <w:rPr>
          <w:rFonts w:ascii="Arial" w:eastAsia="Calibri" w:hAnsi="Arial" w:cs="Times New Roman"/>
          <w:lang w:val="nn-NO" w:eastAsia="en-US"/>
        </w:rPr>
        <w:t>re</w:t>
      </w:r>
      <w:r w:rsidR="00B05AFA" w:rsidRPr="00B7470D">
        <w:rPr>
          <w:rFonts w:ascii="Arial" w:eastAsia="Calibri" w:hAnsi="Arial" w:cs="Times New Roman"/>
          <w:lang w:val="nn-NO" w:eastAsia="en-US"/>
        </w:rPr>
        <w:t>nde tiltak i Hommersåk bhg.</w:t>
      </w:r>
    </w:p>
    <w:p w:rsidR="00DB58D9" w:rsidRDefault="00DB58D9" w:rsidP="00DB58D9">
      <w:pPr>
        <w:pStyle w:val="Ingenmellomrom"/>
        <w:rPr>
          <w:u w:val="single"/>
        </w:rPr>
      </w:pPr>
      <w:r w:rsidRPr="00DE225C">
        <w:rPr>
          <w:u w:val="single"/>
        </w:rPr>
        <w:t>An</w:t>
      </w:r>
      <w:r w:rsidR="001B63C0">
        <w:rPr>
          <w:u w:val="single"/>
        </w:rPr>
        <w:t>skaffelsen</w:t>
      </w:r>
      <w:r w:rsidRPr="00DE225C">
        <w:rPr>
          <w:u w:val="single"/>
        </w:rPr>
        <w:t xml:space="preserve"> </w:t>
      </w:r>
    </w:p>
    <w:p w:rsidR="00AA04C4" w:rsidRPr="00F83D8E" w:rsidRDefault="00F83D8E" w:rsidP="00F83D8E">
      <w:pPr>
        <w:rPr>
          <w:rFonts w:ascii="Calibri" w:hAnsi="Calibri" w:cs="Calibri"/>
          <w:color w:val="000000"/>
        </w:rPr>
      </w:pPr>
      <w:r w:rsidRPr="00F83D8E">
        <w:rPr>
          <w:rFonts w:ascii="Calibri" w:hAnsi="Calibri" w:cs="Calibri"/>
          <w:color w:val="000000"/>
        </w:rPr>
        <w:t>Anskaffelsen omfattes Lov om offentlige anskaffelser</w:t>
      </w:r>
      <w:r w:rsidR="0098141C">
        <w:rPr>
          <w:rFonts w:ascii="Calibri" w:hAnsi="Calibri" w:cs="Calibri"/>
          <w:color w:val="000000"/>
        </w:rPr>
        <w:t xml:space="preserve">. En planlegger anskaffelser som en </w:t>
      </w:r>
      <w:r w:rsidR="00097D0C">
        <w:rPr>
          <w:rFonts w:ascii="Calibri" w:hAnsi="Calibri" w:cs="Calibri"/>
          <w:color w:val="000000"/>
        </w:rPr>
        <w:t>miks</w:t>
      </w:r>
      <w:r w:rsidR="0098141C">
        <w:rPr>
          <w:rFonts w:ascii="Calibri" w:hAnsi="Calibri" w:cs="Calibri"/>
          <w:color w:val="000000"/>
        </w:rPr>
        <w:t xml:space="preserve"> av avrop på rammeavtaler, bruk av minikonkurranser med anskaffelsesprotokoll og utlysning av åpen anbudskonkurranse på </w:t>
      </w:r>
      <w:proofErr w:type="spellStart"/>
      <w:r w:rsidR="0098141C">
        <w:rPr>
          <w:rFonts w:ascii="Calibri" w:hAnsi="Calibri" w:cs="Calibri"/>
          <w:color w:val="000000"/>
        </w:rPr>
        <w:t>Doffin</w:t>
      </w:r>
      <w:proofErr w:type="spellEnd"/>
      <w:r w:rsidR="0098141C">
        <w:rPr>
          <w:rFonts w:ascii="Calibri" w:hAnsi="Calibri" w:cs="Calibri"/>
          <w:color w:val="000000"/>
        </w:rPr>
        <w:t xml:space="preserve"> med byggherrestyrt entreprise</w:t>
      </w:r>
      <w:r w:rsidRPr="0098141C">
        <w:rPr>
          <w:rFonts w:ascii="Calibri" w:hAnsi="Calibri" w:cs="Calibri"/>
          <w:color w:val="000000"/>
        </w:rPr>
        <w:t>.</w:t>
      </w:r>
      <w:r w:rsidRPr="00F83D8E">
        <w:rPr>
          <w:rFonts w:ascii="Calibri" w:hAnsi="Calibri" w:cs="Calibri"/>
          <w:color w:val="000000"/>
        </w:rPr>
        <w:t xml:space="preserve"> Utarbeidelse av </w:t>
      </w:r>
      <w:r w:rsidR="0098141C">
        <w:rPr>
          <w:rFonts w:ascii="Calibri" w:hAnsi="Calibri" w:cs="Calibri"/>
          <w:color w:val="000000"/>
        </w:rPr>
        <w:t xml:space="preserve">konkurransegrunnlag gjennomføres </w:t>
      </w:r>
      <w:r w:rsidRPr="00F83D8E">
        <w:rPr>
          <w:rFonts w:ascii="Calibri" w:hAnsi="Calibri" w:cs="Calibri"/>
          <w:color w:val="000000"/>
        </w:rPr>
        <w:t>i samarbe</w:t>
      </w:r>
      <w:r>
        <w:rPr>
          <w:rFonts w:ascii="Calibri" w:hAnsi="Calibri" w:cs="Calibri"/>
          <w:color w:val="000000"/>
        </w:rPr>
        <w:t>ide med rådgiver anskaffelser.</w:t>
      </w:r>
    </w:p>
    <w:p w:rsidR="00A43CFC" w:rsidRDefault="00A43CFC" w:rsidP="00421A64">
      <w:pPr>
        <w:pStyle w:val="Default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Fremdrift</w:t>
      </w:r>
    </w:p>
    <w:p w:rsidR="00F83D8E" w:rsidRPr="005E315B" w:rsidRDefault="00FC4A1A" w:rsidP="00F83D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Prosjektene </w:t>
      </w:r>
      <w:r w:rsidR="00F83D8E">
        <w:rPr>
          <w:rFonts w:ascii="Calibri" w:hAnsi="Calibri" w:cs="Calibri"/>
          <w:color w:val="000000"/>
        </w:rPr>
        <w:t>planlegges utlys</w:t>
      </w:r>
      <w:r w:rsidR="00097D0C">
        <w:rPr>
          <w:rFonts w:ascii="Calibri" w:hAnsi="Calibri" w:cs="Calibri"/>
          <w:color w:val="000000"/>
        </w:rPr>
        <w:t>t</w:t>
      </w:r>
      <w:r w:rsidR="00F83D8E">
        <w:rPr>
          <w:rFonts w:ascii="Calibri" w:hAnsi="Calibri" w:cs="Calibri"/>
          <w:color w:val="000000"/>
        </w:rPr>
        <w:t xml:space="preserve"> delvis på Doffin</w:t>
      </w:r>
      <w:r w:rsidR="00097D0C">
        <w:rPr>
          <w:rFonts w:ascii="Calibri" w:hAnsi="Calibri" w:cs="Calibri"/>
          <w:color w:val="000000"/>
        </w:rPr>
        <w:t xml:space="preserve">, </w:t>
      </w:r>
      <w:r w:rsidR="00F83D8E">
        <w:rPr>
          <w:rFonts w:ascii="Calibri" w:hAnsi="Calibri" w:cs="Calibri"/>
          <w:color w:val="000000"/>
        </w:rPr>
        <w:t>som rammeavtale</w:t>
      </w:r>
      <w:r w:rsidR="00097D0C">
        <w:rPr>
          <w:rFonts w:ascii="Calibri" w:hAnsi="Calibri" w:cs="Calibri"/>
          <w:color w:val="000000"/>
        </w:rPr>
        <w:t xml:space="preserve"> og som mini</w:t>
      </w:r>
      <w:r w:rsidR="00F83D8E">
        <w:rPr>
          <w:rFonts w:ascii="Calibri" w:hAnsi="Calibri" w:cs="Calibri"/>
          <w:color w:val="000000"/>
        </w:rPr>
        <w:t xml:space="preserve">konkurranser i slutten av juni. </w:t>
      </w:r>
      <w:r w:rsidR="00097D0C">
        <w:rPr>
          <w:rFonts w:ascii="Calibri" w:hAnsi="Calibri" w:cs="Calibri"/>
          <w:color w:val="000000"/>
        </w:rPr>
        <w:t xml:space="preserve">Forventet oppstart sommeren 2016. </w:t>
      </w:r>
      <w:r w:rsidR="00F83D8E">
        <w:rPr>
          <w:rFonts w:ascii="Calibri" w:hAnsi="Calibri" w:cs="Calibri"/>
          <w:color w:val="000000"/>
        </w:rPr>
        <w:t xml:space="preserve">Ferdigstillelse </w:t>
      </w:r>
      <w:r w:rsidR="00097D0C">
        <w:rPr>
          <w:rFonts w:ascii="Calibri" w:hAnsi="Calibri" w:cs="Calibri"/>
          <w:color w:val="000000"/>
        </w:rPr>
        <w:t xml:space="preserve">av prosjektene </w:t>
      </w:r>
      <w:r w:rsidR="00F83D8E">
        <w:rPr>
          <w:rFonts w:ascii="Calibri" w:hAnsi="Calibri" w:cs="Calibri"/>
          <w:color w:val="000000"/>
        </w:rPr>
        <w:t>forventes 4</w:t>
      </w:r>
      <w:r w:rsidR="00097D0C">
        <w:rPr>
          <w:rFonts w:ascii="Calibri" w:hAnsi="Calibri" w:cs="Calibri"/>
          <w:color w:val="000000"/>
        </w:rPr>
        <w:t>.</w:t>
      </w:r>
      <w:r w:rsidR="00F83D8E">
        <w:rPr>
          <w:rFonts w:ascii="Calibri" w:hAnsi="Calibri" w:cs="Calibri"/>
          <w:color w:val="000000"/>
        </w:rPr>
        <w:t xml:space="preserve"> kvartal 2016.</w:t>
      </w:r>
    </w:p>
    <w:p w:rsidR="00F83D8E" w:rsidRDefault="00F83D8E" w:rsidP="00421A64">
      <w:pPr>
        <w:pStyle w:val="Default"/>
        <w:rPr>
          <w:sz w:val="22"/>
          <w:szCs w:val="22"/>
          <w:u w:val="single"/>
        </w:rPr>
      </w:pPr>
    </w:p>
    <w:p w:rsidR="00A43CFC" w:rsidRDefault="00A43CFC" w:rsidP="00A43C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8F6606" w:rsidRDefault="003763FE" w:rsidP="003763FE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Forslag til vedtak:</w:t>
      </w:r>
    </w:p>
    <w:p w:rsidR="008F6606" w:rsidRPr="004F2169" w:rsidRDefault="008F6606" w:rsidP="00FC4A1A">
      <w:pPr>
        <w:pStyle w:val="Innrykk"/>
        <w:numPr>
          <w:ilvl w:val="0"/>
          <w:numId w:val="15"/>
        </w:numPr>
        <w:rPr>
          <w:rFonts w:asciiTheme="minorHAnsi" w:hAnsiTheme="minorHAnsi"/>
          <w:szCs w:val="22"/>
        </w:rPr>
      </w:pPr>
      <w:r w:rsidRPr="004F2169">
        <w:rPr>
          <w:rFonts w:asciiTheme="minorHAnsi" w:hAnsiTheme="minorHAnsi"/>
          <w:szCs w:val="22"/>
          <w:lang w:val="nb-NO"/>
        </w:rPr>
        <w:t>Kostnadsoverslag</w:t>
      </w:r>
      <w:r w:rsidR="00097D0C">
        <w:rPr>
          <w:rFonts w:asciiTheme="minorHAnsi" w:hAnsiTheme="minorHAnsi"/>
          <w:szCs w:val="22"/>
          <w:lang w:val="nb-NO"/>
        </w:rPr>
        <w:t xml:space="preserve"> 0</w:t>
      </w:r>
      <w:r w:rsidRPr="004F2169">
        <w:rPr>
          <w:rFonts w:asciiTheme="minorHAnsi" w:hAnsiTheme="minorHAnsi"/>
          <w:szCs w:val="22"/>
          <w:lang w:val="nb-NO"/>
        </w:rPr>
        <w:t xml:space="preserve"> </w:t>
      </w:r>
      <w:r w:rsidR="00097D0C">
        <w:rPr>
          <w:rFonts w:asciiTheme="minorHAnsi" w:hAnsiTheme="minorHAnsi"/>
          <w:szCs w:val="22"/>
          <w:lang w:val="nb-NO"/>
        </w:rPr>
        <w:t>(</w:t>
      </w:r>
      <w:r w:rsidR="001206FA" w:rsidRPr="004F2169">
        <w:rPr>
          <w:rFonts w:asciiTheme="minorHAnsi" w:hAnsiTheme="minorHAnsi"/>
          <w:szCs w:val="22"/>
          <w:lang w:val="nb-NO"/>
        </w:rPr>
        <w:t>K</w:t>
      </w:r>
      <w:r w:rsidR="00C842B4" w:rsidRPr="004F2169">
        <w:rPr>
          <w:rFonts w:asciiTheme="minorHAnsi" w:hAnsiTheme="minorHAnsi"/>
          <w:szCs w:val="22"/>
          <w:lang w:val="nb-NO"/>
        </w:rPr>
        <w:t>0</w:t>
      </w:r>
      <w:r w:rsidR="00097D0C">
        <w:rPr>
          <w:rFonts w:asciiTheme="minorHAnsi" w:hAnsiTheme="minorHAnsi"/>
          <w:szCs w:val="22"/>
          <w:lang w:val="nb-NO"/>
        </w:rPr>
        <w:t>)</w:t>
      </w:r>
      <w:r w:rsidRPr="004F2169">
        <w:rPr>
          <w:rFonts w:asciiTheme="minorHAnsi" w:hAnsiTheme="minorHAnsi"/>
          <w:szCs w:val="22"/>
          <w:lang w:val="nb-NO"/>
        </w:rPr>
        <w:t xml:space="preserve"> for </w:t>
      </w:r>
      <w:r w:rsidR="00097D0C">
        <w:rPr>
          <w:rFonts w:asciiTheme="minorHAnsi" w:hAnsiTheme="minorHAnsi"/>
          <w:szCs w:val="22"/>
          <w:lang w:val="nb-NO"/>
        </w:rPr>
        <w:t>p</w:t>
      </w:r>
      <w:r w:rsidR="00F83D8E" w:rsidRPr="00F83D8E">
        <w:rPr>
          <w:rFonts w:asciiTheme="minorHAnsi" w:hAnsiTheme="minorHAnsi"/>
          <w:szCs w:val="22"/>
          <w:lang w:val="nb-NO"/>
        </w:rPr>
        <w:t>rosjekt 350</w:t>
      </w:r>
      <w:r w:rsidR="00B05AFA">
        <w:rPr>
          <w:rFonts w:asciiTheme="minorHAnsi" w:hAnsiTheme="minorHAnsi"/>
          <w:szCs w:val="22"/>
          <w:lang w:val="nb-NO"/>
        </w:rPr>
        <w:t>19</w:t>
      </w:r>
      <w:r w:rsidR="00097D0C">
        <w:rPr>
          <w:rFonts w:asciiTheme="minorHAnsi" w:hAnsiTheme="minorHAnsi"/>
          <w:szCs w:val="22"/>
          <w:lang w:val="nb-NO"/>
        </w:rPr>
        <w:t xml:space="preserve"> - </w:t>
      </w:r>
      <w:r w:rsidR="00F83D8E" w:rsidRPr="00F83D8E">
        <w:rPr>
          <w:rFonts w:asciiTheme="minorHAnsi" w:hAnsiTheme="minorHAnsi"/>
          <w:szCs w:val="22"/>
          <w:lang w:val="nb-NO"/>
        </w:rPr>
        <w:t>Rehabilitering barnehager</w:t>
      </w:r>
      <w:r w:rsidR="00097D0C">
        <w:rPr>
          <w:rFonts w:asciiTheme="minorHAnsi" w:hAnsiTheme="minorHAnsi"/>
          <w:szCs w:val="22"/>
          <w:lang w:val="nb-NO"/>
        </w:rPr>
        <w:t>,</w:t>
      </w:r>
      <w:r w:rsidR="00FC4A1A">
        <w:rPr>
          <w:rFonts w:asciiTheme="minorHAnsi" w:hAnsiTheme="minorHAnsi"/>
          <w:szCs w:val="22"/>
          <w:lang w:val="nb-NO"/>
        </w:rPr>
        <w:t xml:space="preserve"> med en kostnadsramme på 10 mill. kr i 2016, godkjennes.</w:t>
      </w:r>
    </w:p>
    <w:p w:rsidR="004F2169" w:rsidRPr="00FC4A1A" w:rsidRDefault="004F2169" w:rsidP="00FC4A1A">
      <w:pPr>
        <w:pStyle w:val="Innrykk"/>
        <w:numPr>
          <w:ilvl w:val="0"/>
          <w:numId w:val="15"/>
        </w:numPr>
        <w:rPr>
          <w:rFonts w:asciiTheme="minorHAnsi" w:hAnsiTheme="minorHAnsi"/>
          <w:szCs w:val="22"/>
        </w:rPr>
      </w:pPr>
      <w:r w:rsidRPr="00FC4A1A">
        <w:rPr>
          <w:rFonts w:asciiTheme="minorHAnsi" w:hAnsiTheme="minorHAnsi"/>
          <w:szCs w:val="22"/>
          <w:lang w:val="nb-NO"/>
        </w:rPr>
        <w:t>Detaljprosjektering i byggherreregi ferdigstilles</w:t>
      </w:r>
      <w:r w:rsidR="00FC4A1A" w:rsidRPr="00FC4A1A">
        <w:rPr>
          <w:rFonts w:asciiTheme="minorHAnsi" w:hAnsiTheme="minorHAnsi"/>
          <w:szCs w:val="22"/>
          <w:lang w:val="nb-NO"/>
        </w:rPr>
        <w:t xml:space="preserve"> i prosjekt som skal lyses ut i åpen anbudskonkurranse</w:t>
      </w:r>
      <w:r w:rsidR="00097D0C">
        <w:rPr>
          <w:rFonts w:asciiTheme="minorHAnsi" w:hAnsiTheme="minorHAnsi"/>
          <w:szCs w:val="22"/>
          <w:lang w:val="nb-NO"/>
        </w:rPr>
        <w:t>.</w:t>
      </w:r>
    </w:p>
    <w:p w:rsidR="008F6606" w:rsidRPr="006754CE" w:rsidRDefault="00097D0C" w:rsidP="00FC4A1A">
      <w:pPr>
        <w:pStyle w:val="Innrykk"/>
        <w:numPr>
          <w:ilvl w:val="0"/>
          <w:numId w:val="15"/>
        </w:num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  <w:lang w:val="nb-NO"/>
        </w:rPr>
        <w:t>A</w:t>
      </w:r>
      <w:r w:rsidR="00FC4A1A">
        <w:rPr>
          <w:rFonts w:asciiTheme="minorHAnsi" w:hAnsiTheme="minorHAnsi"/>
          <w:szCs w:val="22"/>
          <w:lang w:val="nb-NO"/>
        </w:rPr>
        <w:t>rbeidene gjennomføres delvis som avrop på rammeavtaler, via minikonkurranser med bruk av anskaffelsesprotokoll og via åpen</w:t>
      </w:r>
      <w:r>
        <w:rPr>
          <w:rFonts w:asciiTheme="minorHAnsi" w:hAnsiTheme="minorHAnsi"/>
          <w:szCs w:val="22"/>
          <w:lang w:val="nb-NO"/>
        </w:rPr>
        <w:t xml:space="preserve"> </w:t>
      </w:r>
      <w:r w:rsidR="00FC4A1A">
        <w:rPr>
          <w:rFonts w:asciiTheme="minorHAnsi" w:hAnsiTheme="minorHAnsi"/>
          <w:szCs w:val="22"/>
          <w:lang w:val="nb-NO"/>
        </w:rPr>
        <w:t>anbudskonkurranse med byggherrestyrt entreprise.</w:t>
      </w:r>
    </w:p>
    <w:p w:rsidR="006754CE" w:rsidRPr="00B05AFA" w:rsidRDefault="006754CE" w:rsidP="00FC4A1A">
      <w:pPr>
        <w:pStyle w:val="Innrykk"/>
        <w:numPr>
          <w:ilvl w:val="0"/>
          <w:numId w:val="15"/>
        </w:num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Saken </w:t>
      </w:r>
      <w:proofErr w:type="spellStart"/>
      <w:r>
        <w:rPr>
          <w:rFonts w:asciiTheme="minorHAnsi" w:hAnsiTheme="minorHAnsi"/>
          <w:szCs w:val="22"/>
        </w:rPr>
        <w:t>oversendes</w:t>
      </w:r>
      <w:proofErr w:type="spellEnd"/>
      <w:r>
        <w:rPr>
          <w:rFonts w:asciiTheme="minorHAnsi" w:hAnsiTheme="minorHAnsi"/>
          <w:szCs w:val="22"/>
        </w:rPr>
        <w:t xml:space="preserve"> rådmannen til orientering</w:t>
      </w:r>
    </w:p>
    <w:p w:rsidR="00B77757" w:rsidRDefault="00B77757" w:rsidP="008F6606">
      <w:pPr>
        <w:keepNext/>
        <w:rPr>
          <w:rFonts w:cs="Times New Roman"/>
          <w:lang w:val="nn-NO"/>
        </w:rPr>
      </w:pPr>
    </w:p>
    <w:p w:rsidR="00FF31C9" w:rsidRPr="004F2169" w:rsidRDefault="00FF31C9" w:rsidP="008F6606">
      <w:pPr>
        <w:keepNext/>
        <w:rPr>
          <w:rFonts w:cs="Times New Roman"/>
          <w:lang w:val="nn-NO"/>
        </w:rPr>
      </w:pPr>
      <w:bookmarkStart w:id="0" w:name="_GoBack"/>
      <w:bookmarkEnd w:id="0"/>
    </w:p>
    <w:p w:rsidR="008F6606" w:rsidRPr="004F2169" w:rsidRDefault="008F6606" w:rsidP="008F6606">
      <w:pPr>
        <w:keepNext/>
        <w:rPr>
          <w:rFonts w:cs="Times New Roman"/>
          <w:lang w:val="nn-NO"/>
        </w:rPr>
      </w:pPr>
      <w:r w:rsidRPr="004F2169">
        <w:rPr>
          <w:rFonts w:cs="Times New Roman"/>
          <w:lang w:val="nn-NO"/>
        </w:rPr>
        <w:t>Sandnes</w:t>
      </w:r>
      <w:r w:rsidR="004F2169" w:rsidRPr="004F2169">
        <w:rPr>
          <w:rFonts w:cs="Times New Roman"/>
          <w:lang w:val="nn-NO"/>
        </w:rPr>
        <w:t xml:space="preserve"> </w:t>
      </w:r>
      <w:proofErr w:type="spellStart"/>
      <w:r w:rsidR="00356136" w:rsidRPr="004F2169">
        <w:rPr>
          <w:rFonts w:cs="Times New Roman"/>
          <w:lang w:val="nn-NO"/>
        </w:rPr>
        <w:t>Eiendom</w:t>
      </w:r>
      <w:r w:rsidR="00FF31C9">
        <w:rPr>
          <w:rFonts w:cs="Times New Roman"/>
          <w:lang w:val="nn-NO"/>
        </w:rPr>
        <w:t>s</w:t>
      </w:r>
      <w:r w:rsidR="00356136" w:rsidRPr="004F2169">
        <w:rPr>
          <w:rFonts w:cs="Times New Roman"/>
          <w:lang w:val="nn-NO"/>
        </w:rPr>
        <w:t>selskap</w:t>
      </w:r>
      <w:proofErr w:type="spellEnd"/>
      <w:r w:rsidR="004F2169" w:rsidRPr="004F2169">
        <w:rPr>
          <w:rFonts w:cs="Times New Roman"/>
          <w:lang w:val="nn-NO"/>
        </w:rPr>
        <w:t xml:space="preserve"> KF</w:t>
      </w:r>
      <w:r w:rsidRPr="004F2169">
        <w:rPr>
          <w:rFonts w:cs="Times New Roman"/>
          <w:lang w:val="nn-NO"/>
        </w:rPr>
        <w:t xml:space="preserve">, </w:t>
      </w:r>
      <w:r w:rsidR="00B7470D">
        <w:rPr>
          <w:rFonts w:cs="Times New Roman"/>
          <w:lang w:val="nn-NO"/>
        </w:rPr>
        <w:t>1</w:t>
      </w:r>
      <w:r w:rsidR="00FF31C9">
        <w:rPr>
          <w:rFonts w:cs="Times New Roman"/>
          <w:lang w:val="nn-NO"/>
        </w:rPr>
        <w:t>9</w:t>
      </w:r>
      <w:r w:rsidR="003763FE" w:rsidRPr="004F2169">
        <w:rPr>
          <w:rFonts w:cs="Times New Roman"/>
          <w:lang w:val="nn-NO"/>
        </w:rPr>
        <w:t>.0</w:t>
      </w:r>
      <w:r w:rsidR="00704B90">
        <w:rPr>
          <w:rFonts w:cs="Times New Roman"/>
          <w:lang w:val="nn-NO"/>
        </w:rPr>
        <w:t>4</w:t>
      </w:r>
      <w:r w:rsidRPr="004F2169">
        <w:rPr>
          <w:rFonts w:cs="Times New Roman"/>
          <w:lang w:val="nn-NO"/>
        </w:rPr>
        <w:t>.201</w:t>
      </w:r>
      <w:r w:rsidR="001206FA" w:rsidRPr="004F2169">
        <w:rPr>
          <w:rFonts w:cs="Times New Roman"/>
          <w:lang w:val="nn-NO"/>
        </w:rPr>
        <w:t>6</w:t>
      </w:r>
    </w:p>
    <w:p w:rsidR="008F6606" w:rsidRPr="004F2169" w:rsidRDefault="008F6606" w:rsidP="008F6606">
      <w:pPr>
        <w:rPr>
          <w:rFonts w:cs="Times New Roman"/>
        </w:rPr>
      </w:pPr>
    </w:p>
    <w:p w:rsidR="008F6606" w:rsidRPr="004F2169" w:rsidRDefault="008F6606" w:rsidP="008F6606">
      <w:pPr>
        <w:rPr>
          <w:rFonts w:cs="Times New Roman"/>
        </w:rPr>
      </w:pPr>
      <w:r w:rsidRPr="004F2169">
        <w:rPr>
          <w:rFonts w:cs="Times New Roman"/>
        </w:rPr>
        <w:t>Torbjørn Sterri</w:t>
      </w:r>
    </w:p>
    <w:p w:rsidR="004F2169" w:rsidRDefault="003A515B" w:rsidP="00D81DC9">
      <w:pPr>
        <w:rPr>
          <w:rFonts w:ascii="Times New Roman" w:hAnsi="Times New Roman" w:cs="Times New Roman"/>
          <w:sz w:val="24"/>
          <w:szCs w:val="24"/>
        </w:rPr>
      </w:pPr>
      <w:r w:rsidRPr="004F2169">
        <w:rPr>
          <w:rFonts w:cs="Times New Roman"/>
        </w:rPr>
        <w:t xml:space="preserve">Daglig </w:t>
      </w:r>
      <w:r w:rsidR="003763FE" w:rsidRPr="004F2169">
        <w:rPr>
          <w:rFonts w:cs="Times New Roman"/>
        </w:rPr>
        <w:t>leder</w:t>
      </w:r>
      <w:r w:rsidRPr="004F2169">
        <w:rPr>
          <w:rFonts w:cs="Times New Roman"/>
        </w:rPr>
        <w:t xml:space="preserve"> </w:t>
      </w:r>
    </w:p>
    <w:sectPr w:rsidR="004F2169" w:rsidSect="00C918DC">
      <w:headerReference w:type="default" r:id="rId9"/>
      <w:pgSz w:w="11906" w:h="16838"/>
      <w:pgMar w:top="2373" w:right="1274" w:bottom="1417" w:left="156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53A2" w:rsidRDefault="002653A2" w:rsidP="006D5BE2">
      <w:pPr>
        <w:spacing w:after="0" w:line="240" w:lineRule="auto"/>
      </w:pPr>
      <w:r>
        <w:separator/>
      </w:r>
    </w:p>
  </w:endnote>
  <w:endnote w:type="continuationSeparator" w:id="0">
    <w:p w:rsidR="002653A2" w:rsidRDefault="002653A2" w:rsidP="006D5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53A2" w:rsidRDefault="002653A2" w:rsidP="006D5BE2">
      <w:pPr>
        <w:spacing w:after="0" w:line="240" w:lineRule="auto"/>
      </w:pPr>
      <w:r>
        <w:separator/>
      </w:r>
    </w:p>
  </w:footnote>
  <w:footnote w:type="continuationSeparator" w:id="0">
    <w:p w:rsidR="002653A2" w:rsidRDefault="002653A2" w:rsidP="006D5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BE2" w:rsidRDefault="006D5BE2" w:rsidP="00DA7802">
    <w:pPr>
      <w:pStyle w:val="Topptekst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8655B"/>
    <w:multiLevelType w:val="hybridMultilevel"/>
    <w:tmpl w:val="5B7C11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B2247"/>
    <w:multiLevelType w:val="hybridMultilevel"/>
    <w:tmpl w:val="7E4499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A7124"/>
    <w:multiLevelType w:val="hybridMultilevel"/>
    <w:tmpl w:val="6342700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17714"/>
    <w:multiLevelType w:val="hybridMultilevel"/>
    <w:tmpl w:val="3CDAC5FA"/>
    <w:lvl w:ilvl="0" w:tplc="04140001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1" w:tplc="041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9B6274"/>
    <w:multiLevelType w:val="hybridMultilevel"/>
    <w:tmpl w:val="EFD8C860"/>
    <w:lvl w:ilvl="0" w:tplc="0414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5" w15:restartNumberingAfterBreak="0">
    <w:nsid w:val="206173B5"/>
    <w:multiLevelType w:val="hybridMultilevel"/>
    <w:tmpl w:val="812E5BFE"/>
    <w:lvl w:ilvl="0" w:tplc="0414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6" w15:restartNumberingAfterBreak="0">
    <w:nsid w:val="26166338"/>
    <w:multiLevelType w:val="hybridMultilevel"/>
    <w:tmpl w:val="4588EBB2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DD81A78"/>
    <w:multiLevelType w:val="hybridMultilevel"/>
    <w:tmpl w:val="249E2B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B7770A"/>
    <w:multiLevelType w:val="hybridMultilevel"/>
    <w:tmpl w:val="BBC4C00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EC7A96"/>
    <w:multiLevelType w:val="multilevel"/>
    <w:tmpl w:val="550E4D6C"/>
    <w:lvl w:ilvl="0">
      <w:start w:val="10"/>
      <w:numFmt w:val="decimal"/>
      <w:lvlText w:val="%1.0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68"/>
        </w:tabs>
        <w:ind w:left="1368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0" w15:restartNumberingAfterBreak="0">
    <w:nsid w:val="5342409A"/>
    <w:multiLevelType w:val="hybridMultilevel"/>
    <w:tmpl w:val="36D04FB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CA485F"/>
    <w:multiLevelType w:val="hybridMultilevel"/>
    <w:tmpl w:val="4030C36C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582F4F7D"/>
    <w:multiLevelType w:val="hybridMultilevel"/>
    <w:tmpl w:val="E7E27BC2"/>
    <w:lvl w:ilvl="0" w:tplc="9E78D286">
      <w:start w:val="1"/>
      <w:numFmt w:val="decimal"/>
      <w:lvlText w:val="%1."/>
      <w:lvlJc w:val="left"/>
      <w:pPr>
        <w:tabs>
          <w:tab w:val="num" w:pos="1352"/>
        </w:tabs>
        <w:ind w:left="1352" w:hanging="360"/>
      </w:pPr>
    </w:lvl>
    <w:lvl w:ilvl="1" w:tplc="041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C791B42"/>
    <w:multiLevelType w:val="hybridMultilevel"/>
    <w:tmpl w:val="DB48D792"/>
    <w:lvl w:ilvl="0" w:tplc="0414000F">
      <w:start w:val="1"/>
      <w:numFmt w:val="decimal"/>
      <w:lvlText w:val="%1."/>
      <w:lvlJc w:val="left"/>
      <w:pPr>
        <w:tabs>
          <w:tab w:val="num" w:pos="1352"/>
        </w:tabs>
        <w:ind w:left="1352" w:hanging="360"/>
      </w:pPr>
      <w:rPr>
        <w:rFonts w:hint="default"/>
      </w:rPr>
    </w:lvl>
    <w:lvl w:ilvl="1" w:tplc="041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A027006"/>
    <w:multiLevelType w:val="hybridMultilevel"/>
    <w:tmpl w:val="953A614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2"/>
  </w:num>
  <w:num w:numId="5">
    <w:abstractNumId w:val="10"/>
  </w:num>
  <w:num w:numId="6">
    <w:abstractNumId w:val="6"/>
  </w:num>
  <w:num w:numId="7">
    <w:abstractNumId w:val="11"/>
  </w:num>
  <w:num w:numId="8">
    <w:abstractNumId w:val="0"/>
  </w:num>
  <w:num w:numId="9">
    <w:abstractNumId w:val="8"/>
  </w:num>
  <w:num w:numId="10">
    <w:abstractNumId w:val="12"/>
  </w:num>
  <w:num w:numId="11">
    <w:abstractNumId w:val="9"/>
  </w:num>
  <w:num w:numId="12">
    <w:abstractNumId w:val="14"/>
  </w:num>
  <w:num w:numId="13">
    <w:abstractNumId w:val="3"/>
  </w:num>
  <w:num w:numId="14">
    <w:abstractNumId w:val="1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BE2"/>
    <w:rsid w:val="00016724"/>
    <w:rsid w:val="00020D69"/>
    <w:rsid w:val="00025F88"/>
    <w:rsid w:val="00034431"/>
    <w:rsid w:val="00046847"/>
    <w:rsid w:val="000477C1"/>
    <w:rsid w:val="00053480"/>
    <w:rsid w:val="000628A5"/>
    <w:rsid w:val="00072B52"/>
    <w:rsid w:val="0009488C"/>
    <w:rsid w:val="00097D0C"/>
    <w:rsid w:val="000B650E"/>
    <w:rsid w:val="000C3698"/>
    <w:rsid w:val="000C617D"/>
    <w:rsid w:val="000E1644"/>
    <w:rsid w:val="000E2207"/>
    <w:rsid w:val="000E4BA8"/>
    <w:rsid w:val="000E7D13"/>
    <w:rsid w:val="001056F8"/>
    <w:rsid w:val="00106B6E"/>
    <w:rsid w:val="001206FA"/>
    <w:rsid w:val="00134E88"/>
    <w:rsid w:val="00150D32"/>
    <w:rsid w:val="00151E35"/>
    <w:rsid w:val="00155E09"/>
    <w:rsid w:val="00162096"/>
    <w:rsid w:val="001651DD"/>
    <w:rsid w:val="00184E63"/>
    <w:rsid w:val="0019270A"/>
    <w:rsid w:val="001A1AA0"/>
    <w:rsid w:val="001A5CB9"/>
    <w:rsid w:val="001B4833"/>
    <w:rsid w:val="001B54BA"/>
    <w:rsid w:val="001B63C0"/>
    <w:rsid w:val="001C2496"/>
    <w:rsid w:val="001C4D8F"/>
    <w:rsid w:val="001D035E"/>
    <w:rsid w:val="001D5101"/>
    <w:rsid w:val="001D7698"/>
    <w:rsid w:val="001F7178"/>
    <w:rsid w:val="00213946"/>
    <w:rsid w:val="00236328"/>
    <w:rsid w:val="00240C4C"/>
    <w:rsid w:val="00241747"/>
    <w:rsid w:val="002574E7"/>
    <w:rsid w:val="002653A2"/>
    <w:rsid w:val="00272FC4"/>
    <w:rsid w:val="00281B3F"/>
    <w:rsid w:val="002822DA"/>
    <w:rsid w:val="002A583A"/>
    <w:rsid w:val="002C1EF8"/>
    <w:rsid w:val="002C3B1B"/>
    <w:rsid w:val="002E0D03"/>
    <w:rsid w:val="002E1DA3"/>
    <w:rsid w:val="002F3701"/>
    <w:rsid w:val="003000AF"/>
    <w:rsid w:val="00327860"/>
    <w:rsid w:val="00334160"/>
    <w:rsid w:val="003372AD"/>
    <w:rsid w:val="00340338"/>
    <w:rsid w:val="0034365E"/>
    <w:rsid w:val="00356136"/>
    <w:rsid w:val="003628BC"/>
    <w:rsid w:val="003657AD"/>
    <w:rsid w:val="0037425D"/>
    <w:rsid w:val="003763FE"/>
    <w:rsid w:val="003777FA"/>
    <w:rsid w:val="00380900"/>
    <w:rsid w:val="003912A0"/>
    <w:rsid w:val="0039452D"/>
    <w:rsid w:val="003A3EFC"/>
    <w:rsid w:val="003A515B"/>
    <w:rsid w:val="003A5EFA"/>
    <w:rsid w:val="003C380D"/>
    <w:rsid w:val="003C7BC5"/>
    <w:rsid w:val="003D567E"/>
    <w:rsid w:val="003D6E79"/>
    <w:rsid w:val="003E74C1"/>
    <w:rsid w:val="003F0967"/>
    <w:rsid w:val="0040497F"/>
    <w:rsid w:val="00415D3A"/>
    <w:rsid w:val="00420F79"/>
    <w:rsid w:val="00421A64"/>
    <w:rsid w:val="00424083"/>
    <w:rsid w:val="00430647"/>
    <w:rsid w:val="00440F4B"/>
    <w:rsid w:val="00441ACB"/>
    <w:rsid w:val="00442DA6"/>
    <w:rsid w:val="00442F21"/>
    <w:rsid w:val="00447952"/>
    <w:rsid w:val="00471E9A"/>
    <w:rsid w:val="0049152F"/>
    <w:rsid w:val="00491BF0"/>
    <w:rsid w:val="004A728B"/>
    <w:rsid w:val="004B1A4B"/>
    <w:rsid w:val="004C5EB1"/>
    <w:rsid w:val="004E2561"/>
    <w:rsid w:val="004E6EE8"/>
    <w:rsid w:val="004F0374"/>
    <w:rsid w:val="004F2169"/>
    <w:rsid w:val="004F5E63"/>
    <w:rsid w:val="00500878"/>
    <w:rsid w:val="00547C7C"/>
    <w:rsid w:val="00551A0F"/>
    <w:rsid w:val="0056152C"/>
    <w:rsid w:val="00561C44"/>
    <w:rsid w:val="005654ED"/>
    <w:rsid w:val="00584294"/>
    <w:rsid w:val="005847DA"/>
    <w:rsid w:val="00584B3B"/>
    <w:rsid w:val="00591C12"/>
    <w:rsid w:val="0059277E"/>
    <w:rsid w:val="00593436"/>
    <w:rsid w:val="005D0C19"/>
    <w:rsid w:val="005E315B"/>
    <w:rsid w:val="00604D65"/>
    <w:rsid w:val="00615822"/>
    <w:rsid w:val="006238A2"/>
    <w:rsid w:val="00626549"/>
    <w:rsid w:val="00633948"/>
    <w:rsid w:val="00644B01"/>
    <w:rsid w:val="0067272E"/>
    <w:rsid w:val="006754CE"/>
    <w:rsid w:val="00675EF4"/>
    <w:rsid w:val="006854E8"/>
    <w:rsid w:val="006D00E8"/>
    <w:rsid w:val="006D5BE2"/>
    <w:rsid w:val="00704B90"/>
    <w:rsid w:val="00706445"/>
    <w:rsid w:val="0071080C"/>
    <w:rsid w:val="00711D82"/>
    <w:rsid w:val="00717A36"/>
    <w:rsid w:val="00725A74"/>
    <w:rsid w:val="00746DF8"/>
    <w:rsid w:val="0075445A"/>
    <w:rsid w:val="007757BC"/>
    <w:rsid w:val="007800A2"/>
    <w:rsid w:val="00794692"/>
    <w:rsid w:val="007A2E20"/>
    <w:rsid w:val="007B279D"/>
    <w:rsid w:val="007B7710"/>
    <w:rsid w:val="007C300D"/>
    <w:rsid w:val="007D40DB"/>
    <w:rsid w:val="007D7990"/>
    <w:rsid w:val="007F0EA1"/>
    <w:rsid w:val="0081343E"/>
    <w:rsid w:val="008365E6"/>
    <w:rsid w:val="00845E4D"/>
    <w:rsid w:val="0086260F"/>
    <w:rsid w:val="00864FC6"/>
    <w:rsid w:val="008650F2"/>
    <w:rsid w:val="00870215"/>
    <w:rsid w:val="00880223"/>
    <w:rsid w:val="0088704D"/>
    <w:rsid w:val="008B21E0"/>
    <w:rsid w:val="008C2A9E"/>
    <w:rsid w:val="008C7ABA"/>
    <w:rsid w:val="008D73B1"/>
    <w:rsid w:val="008E5614"/>
    <w:rsid w:val="008F6606"/>
    <w:rsid w:val="009076AE"/>
    <w:rsid w:val="00922310"/>
    <w:rsid w:val="00924B6D"/>
    <w:rsid w:val="009301FB"/>
    <w:rsid w:val="009321DB"/>
    <w:rsid w:val="009365C7"/>
    <w:rsid w:val="00937C28"/>
    <w:rsid w:val="009573AB"/>
    <w:rsid w:val="0098141C"/>
    <w:rsid w:val="00983271"/>
    <w:rsid w:val="00984667"/>
    <w:rsid w:val="009C01FF"/>
    <w:rsid w:val="009C55FB"/>
    <w:rsid w:val="009C71C3"/>
    <w:rsid w:val="009E5A39"/>
    <w:rsid w:val="00A051D0"/>
    <w:rsid w:val="00A2231C"/>
    <w:rsid w:val="00A43CFC"/>
    <w:rsid w:val="00A62C08"/>
    <w:rsid w:val="00A64C1C"/>
    <w:rsid w:val="00A75BEC"/>
    <w:rsid w:val="00A915BE"/>
    <w:rsid w:val="00A946F9"/>
    <w:rsid w:val="00AA04C4"/>
    <w:rsid w:val="00AA1F87"/>
    <w:rsid w:val="00AB435D"/>
    <w:rsid w:val="00AC5691"/>
    <w:rsid w:val="00AE6AAA"/>
    <w:rsid w:val="00AF3D99"/>
    <w:rsid w:val="00B000C7"/>
    <w:rsid w:val="00B0443B"/>
    <w:rsid w:val="00B045AB"/>
    <w:rsid w:val="00B05AFA"/>
    <w:rsid w:val="00B13FB9"/>
    <w:rsid w:val="00B32995"/>
    <w:rsid w:val="00B463E3"/>
    <w:rsid w:val="00B47491"/>
    <w:rsid w:val="00B5474E"/>
    <w:rsid w:val="00B7397B"/>
    <w:rsid w:val="00B73EAF"/>
    <w:rsid w:val="00B7470D"/>
    <w:rsid w:val="00B77757"/>
    <w:rsid w:val="00B77759"/>
    <w:rsid w:val="00B8763E"/>
    <w:rsid w:val="00B9679F"/>
    <w:rsid w:val="00BA75AC"/>
    <w:rsid w:val="00BC6195"/>
    <w:rsid w:val="00BE12F3"/>
    <w:rsid w:val="00C046A1"/>
    <w:rsid w:val="00C21149"/>
    <w:rsid w:val="00C21FFD"/>
    <w:rsid w:val="00C36F71"/>
    <w:rsid w:val="00C40FC1"/>
    <w:rsid w:val="00C47B89"/>
    <w:rsid w:val="00C51DE4"/>
    <w:rsid w:val="00C842B4"/>
    <w:rsid w:val="00C918DC"/>
    <w:rsid w:val="00CB359C"/>
    <w:rsid w:val="00CE3AF9"/>
    <w:rsid w:val="00CF54FC"/>
    <w:rsid w:val="00D02AE4"/>
    <w:rsid w:val="00D53A2B"/>
    <w:rsid w:val="00D6399E"/>
    <w:rsid w:val="00D76925"/>
    <w:rsid w:val="00D81DC9"/>
    <w:rsid w:val="00D87B75"/>
    <w:rsid w:val="00DA372A"/>
    <w:rsid w:val="00DA7802"/>
    <w:rsid w:val="00DB58D9"/>
    <w:rsid w:val="00DE225C"/>
    <w:rsid w:val="00DE62FC"/>
    <w:rsid w:val="00DF26F4"/>
    <w:rsid w:val="00E2275F"/>
    <w:rsid w:val="00E56437"/>
    <w:rsid w:val="00E8645B"/>
    <w:rsid w:val="00EB1353"/>
    <w:rsid w:val="00EB31E9"/>
    <w:rsid w:val="00EB5C2A"/>
    <w:rsid w:val="00EC2D70"/>
    <w:rsid w:val="00EC6A4A"/>
    <w:rsid w:val="00EC6ED2"/>
    <w:rsid w:val="00ED5595"/>
    <w:rsid w:val="00EE5555"/>
    <w:rsid w:val="00EF38A2"/>
    <w:rsid w:val="00F00CFD"/>
    <w:rsid w:val="00F162C1"/>
    <w:rsid w:val="00F172F0"/>
    <w:rsid w:val="00F73D85"/>
    <w:rsid w:val="00F8337E"/>
    <w:rsid w:val="00F83D8E"/>
    <w:rsid w:val="00F930AF"/>
    <w:rsid w:val="00FB0AA8"/>
    <w:rsid w:val="00FC1EF1"/>
    <w:rsid w:val="00FC4A1A"/>
    <w:rsid w:val="00FC6651"/>
    <w:rsid w:val="00FE5792"/>
    <w:rsid w:val="00FF3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9FB31A50-7BBC-4F35-BEB5-DDAC80C4C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6D5BE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opptekst">
    <w:name w:val="header"/>
    <w:basedOn w:val="Normal"/>
    <w:link w:val="TopptekstTegn"/>
    <w:uiPriority w:val="99"/>
    <w:unhideWhenUsed/>
    <w:rsid w:val="006D5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D5BE2"/>
  </w:style>
  <w:style w:type="paragraph" w:styleId="Bunntekst">
    <w:name w:val="footer"/>
    <w:basedOn w:val="Normal"/>
    <w:link w:val="BunntekstTegn"/>
    <w:uiPriority w:val="99"/>
    <w:unhideWhenUsed/>
    <w:rsid w:val="006D5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D5BE2"/>
  </w:style>
  <w:style w:type="paragraph" w:styleId="Bobletekst">
    <w:name w:val="Balloon Text"/>
    <w:basedOn w:val="Normal"/>
    <w:link w:val="BobletekstTegn"/>
    <w:uiPriority w:val="99"/>
    <w:semiHidden/>
    <w:unhideWhenUsed/>
    <w:rsid w:val="006D5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D5BE2"/>
    <w:rPr>
      <w:rFonts w:ascii="Tahoma" w:hAnsi="Tahoma" w:cs="Tahoma"/>
      <w:sz w:val="16"/>
      <w:szCs w:val="16"/>
    </w:rPr>
  </w:style>
  <w:style w:type="paragraph" w:styleId="Ingenmellomrom">
    <w:name w:val="No Spacing"/>
    <w:uiPriority w:val="1"/>
    <w:qFormat/>
    <w:rsid w:val="00072B52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F73D85"/>
    <w:pPr>
      <w:ind w:left="720"/>
      <w:contextualSpacing/>
    </w:pPr>
  </w:style>
  <w:style w:type="table" w:styleId="Tabellrutenett">
    <w:name w:val="Table Grid"/>
    <w:basedOn w:val="Vanligtabell"/>
    <w:uiPriority w:val="59"/>
    <w:rsid w:val="003C38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nrykk">
    <w:name w:val="Innrykk"/>
    <w:basedOn w:val="Normal"/>
    <w:uiPriority w:val="99"/>
    <w:rsid w:val="00DE225C"/>
    <w:pPr>
      <w:overflowPunct w:val="0"/>
      <w:autoSpaceDE w:val="0"/>
      <w:autoSpaceDN w:val="0"/>
      <w:adjustRightInd w:val="0"/>
      <w:spacing w:after="0" w:line="240" w:lineRule="auto"/>
      <w:ind w:left="992"/>
    </w:pPr>
    <w:rPr>
      <w:rFonts w:ascii="Times New Roman" w:eastAsia="Times New Roman" w:hAnsi="Times New Roman" w:cs="Times New Roman"/>
      <w:szCs w:val="20"/>
      <w:lang w:val="nn-NO"/>
    </w:rPr>
  </w:style>
  <w:style w:type="paragraph" w:customStyle="1" w:styleId="Tabelltekst">
    <w:name w:val="Tabelltekst"/>
    <w:rsid w:val="00DE225C"/>
    <w:pPr>
      <w:spacing w:before="40" w:after="20" w:line="240" w:lineRule="auto"/>
      <w:ind w:left="113"/>
    </w:pPr>
    <w:rPr>
      <w:rFonts w:ascii="Arial" w:eastAsia="Times New Roman" w:hAnsi="Arial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903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16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0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23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271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463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0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378529b0-c7b2-4dce-a8f3-df319b94f56e@sandnes.kommune.n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486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3056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zvtny</dc:creator>
  <cp:lastModifiedBy>Sterri, Torbjørn</cp:lastModifiedBy>
  <cp:revision>4</cp:revision>
  <cp:lastPrinted>2016-03-15T09:55:00Z</cp:lastPrinted>
  <dcterms:created xsi:type="dcterms:W3CDTF">2016-04-18T19:08:00Z</dcterms:created>
  <dcterms:modified xsi:type="dcterms:W3CDTF">2016-04-20T05:36:00Z</dcterms:modified>
</cp:coreProperties>
</file>